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3546" w14:textId="77777777" w:rsidR="00092900" w:rsidRPr="00092900" w:rsidRDefault="00092900" w:rsidP="00092900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092900">
        <w:rPr>
          <w:b/>
          <w:sz w:val="20"/>
          <w:szCs w:val="20"/>
        </w:rPr>
        <w:t>ПРАВИЛА ДЛЯ АВТОРОВ</w:t>
      </w:r>
    </w:p>
    <w:p w14:paraId="2E3492E0" w14:textId="77777777" w:rsidR="00092900" w:rsidRPr="00092900" w:rsidRDefault="00000000" w:rsidP="00092900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sz w:val="22"/>
        </w:rPr>
      </w:pPr>
      <w:hyperlink r:id="rId5" w:history="1">
        <w:r w:rsidR="00092900" w:rsidRPr="00092900">
          <w:rPr>
            <w:color w:val="0000FF"/>
            <w:sz w:val="22"/>
            <w:u w:val="single"/>
          </w:rPr>
          <w:t>http://medicine.science-review.ru/</w:t>
        </w:r>
      </w:hyperlink>
      <w:r w:rsidR="00092900" w:rsidRPr="00092900">
        <w:rPr>
          <w:b/>
          <w:sz w:val="22"/>
        </w:rPr>
        <w:t xml:space="preserve"> </w:t>
      </w:r>
    </w:p>
    <w:p w14:paraId="31F36A0D" w14:textId="3F04A031" w:rsidR="00092900" w:rsidRPr="00214DEC" w:rsidRDefault="00092900" w:rsidP="00092900">
      <w:pPr>
        <w:tabs>
          <w:tab w:val="left" w:pos="0"/>
          <w:tab w:val="left" w:pos="957"/>
        </w:tabs>
        <w:spacing w:line="276" w:lineRule="auto"/>
        <w:ind w:firstLine="0"/>
        <w:rPr>
          <w:color w:val="000000"/>
          <w:sz w:val="22"/>
        </w:rPr>
      </w:pPr>
      <w:r w:rsidRPr="00092900">
        <w:rPr>
          <w:color w:val="000000"/>
          <w:sz w:val="22"/>
        </w:rPr>
        <w:t xml:space="preserve">В журнале «Научное обозрение. Медицинские науки» публикуются научные обзоры, статьи проблемного и научно-практического характера по </w:t>
      </w:r>
      <w:r w:rsidRPr="00214DEC">
        <w:rPr>
          <w:color w:val="000000"/>
          <w:sz w:val="22"/>
        </w:rPr>
        <w:t xml:space="preserve">следующим </w:t>
      </w:r>
      <w:r w:rsidR="00214DEC" w:rsidRPr="00214DEC">
        <w:rPr>
          <w:color w:val="000000"/>
          <w:sz w:val="22"/>
        </w:rPr>
        <w:t>научным специальностям:</w:t>
      </w:r>
    </w:p>
    <w:p w14:paraId="623843EC" w14:textId="43C648DF" w:rsidR="0061267D" w:rsidRPr="0061267D" w:rsidRDefault="0061267D" w:rsidP="0061267D">
      <w:pPr>
        <w:tabs>
          <w:tab w:val="left" w:pos="0"/>
          <w:tab w:val="left" w:pos="957"/>
        </w:tabs>
        <w:ind w:left="-567" w:firstLine="567"/>
        <w:rPr>
          <w:b/>
          <w:color w:val="000000"/>
          <w:sz w:val="22"/>
        </w:rPr>
      </w:pPr>
      <w:r w:rsidRPr="0061267D">
        <w:rPr>
          <w:b/>
          <w:color w:val="000000"/>
          <w:sz w:val="22"/>
        </w:rPr>
        <w:t>МЕДИЦИНСКИЕ НАУКИ:</w:t>
      </w:r>
    </w:p>
    <w:p w14:paraId="23928E5A" w14:textId="77777777" w:rsidR="0061267D" w:rsidRDefault="0061267D" w:rsidP="0061267D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  <w:sectPr w:rsidR="0061267D" w:rsidSect="006D0773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</w:tblGrid>
      <w:tr w:rsidR="00BF793F" w:rsidRPr="00E443FB" w14:paraId="3F10B8EA" w14:textId="77777777" w:rsidTr="000C385F">
        <w:tc>
          <w:tcPr>
            <w:tcW w:w="0" w:type="auto"/>
            <w:hideMark/>
          </w:tcPr>
          <w:p w14:paraId="6EC2B7C3" w14:textId="43CA666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3.1.1. Рентгенэндоваскулярная хирургия</w:t>
            </w:r>
          </w:p>
        </w:tc>
      </w:tr>
      <w:tr w:rsidR="00BF793F" w:rsidRPr="00E443FB" w14:paraId="39F3EB68" w14:textId="77777777" w:rsidTr="000C385F">
        <w:tc>
          <w:tcPr>
            <w:tcW w:w="0" w:type="auto"/>
            <w:hideMark/>
          </w:tcPr>
          <w:p w14:paraId="7F92B342" w14:textId="46C747BF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3.1.2. Челюстно-лицевая хирургия</w:t>
            </w:r>
          </w:p>
        </w:tc>
      </w:tr>
      <w:tr w:rsidR="00BF793F" w:rsidRPr="00E443FB" w14:paraId="13242768" w14:textId="77777777" w:rsidTr="000C385F">
        <w:tc>
          <w:tcPr>
            <w:tcW w:w="0" w:type="auto"/>
            <w:hideMark/>
          </w:tcPr>
          <w:p w14:paraId="5D9AB525" w14:textId="66184B6B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3.1.3. Оториноларингология</w:t>
            </w:r>
          </w:p>
        </w:tc>
      </w:tr>
      <w:tr w:rsidR="00BF793F" w:rsidRPr="00E443FB" w14:paraId="7B51F7C3" w14:textId="77777777" w:rsidTr="000C385F">
        <w:tc>
          <w:tcPr>
            <w:tcW w:w="0" w:type="auto"/>
            <w:hideMark/>
          </w:tcPr>
          <w:p w14:paraId="6D0887E3" w14:textId="4D122A54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3.1.4. Акушерство и гинекология</w:t>
            </w:r>
          </w:p>
        </w:tc>
      </w:tr>
      <w:tr w:rsidR="00BF793F" w:rsidRPr="00E443FB" w14:paraId="5CAB2616" w14:textId="77777777" w:rsidTr="000C385F">
        <w:tc>
          <w:tcPr>
            <w:tcW w:w="0" w:type="auto"/>
            <w:hideMark/>
          </w:tcPr>
          <w:p w14:paraId="129AEE0D" w14:textId="4CEEA5EB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3.1.5. Офтальмология</w:t>
            </w:r>
          </w:p>
        </w:tc>
      </w:tr>
      <w:tr w:rsidR="00BF793F" w:rsidRPr="00E443FB" w14:paraId="515AF17C" w14:textId="77777777" w:rsidTr="000C385F">
        <w:tc>
          <w:tcPr>
            <w:tcW w:w="0" w:type="auto"/>
            <w:hideMark/>
          </w:tcPr>
          <w:p w14:paraId="2CE11121" w14:textId="7A5FF432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3.1.6. Онкология, лучевая терапия</w:t>
            </w:r>
          </w:p>
        </w:tc>
      </w:tr>
      <w:tr w:rsidR="00BF793F" w:rsidRPr="00E443FB" w14:paraId="732DE60A" w14:textId="77777777" w:rsidTr="000C385F">
        <w:tc>
          <w:tcPr>
            <w:tcW w:w="0" w:type="auto"/>
            <w:hideMark/>
          </w:tcPr>
          <w:p w14:paraId="28EEFB5D" w14:textId="4E281B79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3.1.7. Стоматология</w:t>
            </w:r>
          </w:p>
        </w:tc>
      </w:tr>
      <w:tr w:rsidR="00BF793F" w:rsidRPr="00E443FB" w14:paraId="00A44DC5" w14:textId="77777777" w:rsidTr="000C385F">
        <w:tc>
          <w:tcPr>
            <w:tcW w:w="0" w:type="auto"/>
            <w:hideMark/>
          </w:tcPr>
          <w:p w14:paraId="42DF03DF" w14:textId="73B2CDCA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3.1.8. Травматология и ортопедия</w:t>
            </w:r>
          </w:p>
        </w:tc>
      </w:tr>
      <w:tr w:rsidR="00BF793F" w:rsidRPr="00E443FB" w14:paraId="7CA0D997" w14:textId="77777777" w:rsidTr="000C385F">
        <w:tc>
          <w:tcPr>
            <w:tcW w:w="0" w:type="auto"/>
            <w:hideMark/>
          </w:tcPr>
          <w:p w14:paraId="3A48242E" w14:textId="2D8DC09C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3.1.9. Хирургия</w:t>
            </w:r>
          </w:p>
        </w:tc>
      </w:tr>
      <w:tr w:rsidR="00BF793F" w:rsidRPr="00E443FB" w14:paraId="4351A497" w14:textId="77777777" w:rsidTr="000C385F">
        <w:tc>
          <w:tcPr>
            <w:tcW w:w="0" w:type="auto"/>
            <w:hideMark/>
          </w:tcPr>
          <w:p w14:paraId="41C87C34" w14:textId="3222EED3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3.1.10. Нейрохирургия</w:t>
            </w:r>
          </w:p>
        </w:tc>
      </w:tr>
      <w:tr w:rsidR="00BF793F" w:rsidRPr="00E443FB" w14:paraId="3A685C69" w14:textId="77777777" w:rsidTr="000C385F">
        <w:tc>
          <w:tcPr>
            <w:tcW w:w="0" w:type="auto"/>
            <w:hideMark/>
          </w:tcPr>
          <w:p w14:paraId="2E241C8F" w14:textId="0130D971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3.1.11. Детская хирургия</w:t>
            </w:r>
          </w:p>
        </w:tc>
      </w:tr>
      <w:tr w:rsidR="00BF793F" w:rsidRPr="00E443FB" w14:paraId="3F388A97" w14:textId="77777777" w:rsidTr="000C385F">
        <w:tc>
          <w:tcPr>
            <w:tcW w:w="0" w:type="auto"/>
            <w:hideMark/>
          </w:tcPr>
          <w:p w14:paraId="50AE0667" w14:textId="4A126DC9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3.1.12. Анестезиология и реаниматология</w:t>
            </w:r>
          </w:p>
        </w:tc>
      </w:tr>
      <w:tr w:rsidR="00BF793F" w:rsidRPr="00E443FB" w14:paraId="106AA17D" w14:textId="77777777" w:rsidTr="000C385F">
        <w:tc>
          <w:tcPr>
            <w:tcW w:w="0" w:type="auto"/>
            <w:hideMark/>
          </w:tcPr>
          <w:p w14:paraId="77298F47" w14:textId="400A988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3.1.13. Урология и андрология</w:t>
            </w:r>
          </w:p>
        </w:tc>
      </w:tr>
      <w:tr w:rsidR="00BF793F" w:rsidRPr="00E443FB" w14:paraId="5CC526A7" w14:textId="77777777" w:rsidTr="000C385F">
        <w:tc>
          <w:tcPr>
            <w:tcW w:w="0" w:type="auto"/>
            <w:hideMark/>
          </w:tcPr>
          <w:p w14:paraId="65C1F447" w14:textId="718A568C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3.1.14. Трансплантология и искусственные органы</w:t>
            </w:r>
          </w:p>
        </w:tc>
      </w:tr>
      <w:tr w:rsidR="00BF793F" w:rsidRPr="00E443FB" w14:paraId="54BC45BE" w14:textId="77777777" w:rsidTr="000C385F">
        <w:tc>
          <w:tcPr>
            <w:tcW w:w="0" w:type="auto"/>
            <w:hideMark/>
          </w:tcPr>
          <w:p w14:paraId="1268ACDD" w14:textId="63271B1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3.1.15. Сердечно-сосудистая хирургия</w:t>
            </w:r>
          </w:p>
        </w:tc>
      </w:tr>
      <w:tr w:rsidR="00BF793F" w:rsidRPr="00E443FB" w14:paraId="1F254FAE" w14:textId="77777777" w:rsidTr="000C385F">
        <w:tc>
          <w:tcPr>
            <w:tcW w:w="0" w:type="auto"/>
            <w:hideMark/>
          </w:tcPr>
          <w:p w14:paraId="55CC7159" w14:textId="6E47204A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3.1.16. Пластическая хирургия</w:t>
            </w:r>
          </w:p>
        </w:tc>
      </w:tr>
      <w:tr w:rsidR="00BF793F" w:rsidRPr="00E443FB" w14:paraId="2DFF3B6A" w14:textId="77777777" w:rsidTr="000C385F">
        <w:tc>
          <w:tcPr>
            <w:tcW w:w="0" w:type="auto"/>
            <w:hideMark/>
          </w:tcPr>
          <w:p w14:paraId="756E92B6" w14:textId="39AE960B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3.1.17. Психиатрия и наркология</w:t>
            </w:r>
          </w:p>
        </w:tc>
      </w:tr>
      <w:tr w:rsidR="00BF793F" w:rsidRPr="00E443FB" w14:paraId="4A07BFC3" w14:textId="77777777" w:rsidTr="000C385F">
        <w:tc>
          <w:tcPr>
            <w:tcW w:w="0" w:type="auto"/>
            <w:hideMark/>
          </w:tcPr>
          <w:p w14:paraId="33972F8B" w14:textId="79BEF1D8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3.1.18. Внутренние болезни</w:t>
            </w:r>
          </w:p>
        </w:tc>
      </w:tr>
      <w:tr w:rsidR="00BF793F" w:rsidRPr="00E443FB" w14:paraId="110B27B2" w14:textId="77777777" w:rsidTr="000C385F">
        <w:tc>
          <w:tcPr>
            <w:tcW w:w="0" w:type="auto"/>
            <w:hideMark/>
          </w:tcPr>
          <w:p w14:paraId="265474A2" w14:textId="2D50E11C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3.1.19. Эндокринология</w:t>
            </w:r>
          </w:p>
        </w:tc>
      </w:tr>
      <w:tr w:rsidR="00BF793F" w:rsidRPr="00E443FB" w14:paraId="0A01152A" w14:textId="77777777" w:rsidTr="000C385F">
        <w:tc>
          <w:tcPr>
            <w:tcW w:w="0" w:type="auto"/>
            <w:hideMark/>
          </w:tcPr>
          <w:p w14:paraId="73FE9E05" w14:textId="12D8A98B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3.1.20. Кардиология</w:t>
            </w:r>
          </w:p>
        </w:tc>
      </w:tr>
      <w:tr w:rsidR="00BF793F" w:rsidRPr="00E443FB" w14:paraId="14AAC625" w14:textId="77777777" w:rsidTr="000C385F">
        <w:tc>
          <w:tcPr>
            <w:tcW w:w="0" w:type="auto"/>
            <w:hideMark/>
          </w:tcPr>
          <w:p w14:paraId="66959CBC" w14:textId="1CED0015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3.1.21. Педиатрия</w:t>
            </w:r>
          </w:p>
        </w:tc>
      </w:tr>
      <w:tr w:rsidR="00BF793F" w:rsidRPr="00E443FB" w14:paraId="2FEBB22A" w14:textId="77777777" w:rsidTr="000C385F">
        <w:tc>
          <w:tcPr>
            <w:tcW w:w="0" w:type="auto"/>
            <w:hideMark/>
          </w:tcPr>
          <w:p w14:paraId="768037DB" w14:textId="4B28DD2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3.1.22. Инфекционные болезни</w:t>
            </w:r>
          </w:p>
        </w:tc>
      </w:tr>
      <w:tr w:rsidR="00BF793F" w:rsidRPr="00E443FB" w14:paraId="34FC71CB" w14:textId="77777777" w:rsidTr="000C385F">
        <w:tc>
          <w:tcPr>
            <w:tcW w:w="0" w:type="auto"/>
            <w:hideMark/>
          </w:tcPr>
          <w:p w14:paraId="001EB46D" w14:textId="79B8EB7E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3.1.23. Дерматовенерология</w:t>
            </w:r>
          </w:p>
        </w:tc>
      </w:tr>
      <w:tr w:rsidR="00BF793F" w:rsidRPr="00E443FB" w14:paraId="300E554B" w14:textId="77777777" w:rsidTr="000C385F">
        <w:tc>
          <w:tcPr>
            <w:tcW w:w="0" w:type="auto"/>
            <w:hideMark/>
          </w:tcPr>
          <w:p w14:paraId="53A65B6D" w14:textId="462F482B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3.1.24. Неврология</w:t>
            </w:r>
          </w:p>
        </w:tc>
      </w:tr>
      <w:tr w:rsidR="00BF793F" w:rsidRPr="00E443FB" w14:paraId="3C906B77" w14:textId="77777777" w:rsidTr="000C385F">
        <w:tc>
          <w:tcPr>
            <w:tcW w:w="0" w:type="auto"/>
            <w:hideMark/>
          </w:tcPr>
          <w:p w14:paraId="30EAD8EB" w14:textId="1EF07C2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3.1.25. Лучевая диагностика</w:t>
            </w:r>
          </w:p>
        </w:tc>
      </w:tr>
      <w:tr w:rsidR="00BF793F" w:rsidRPr="00E443FB" w14:paraId="02B4EFAF" w14:textId="77777777" w:rsidTr="000C385F">
        <w:tc>
          <w:tcPr>
            <w:tcW w:w="0" w:type="auto"/>
            <w:hideMark/>
          </w:tcPr>
          <w:p w14:paraId="0B7781A3" w14:textId="0AD7B88A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3.1.26. Фтизиатрия</w:t>
            </w:r>
          </w:p>
        </w:tc>
      </w:tr>
      <w:tr w:rsidR="00BF793F" w:rsidRPr="00E443FB" w14:paraId="43DB104B" w14:textId="77777777" w:rsidTr="000C385F">
        <w:tc>
          <w:tcPr>
            <w:tcW w:w="0" w:type="auto"/>
            <w:hideMark/>
          </w:tcPr>
          <w:p w14:paraId="725BB927" w14:textId="10CF4DD8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3.1.27. Ревматология</w:t>
            </w:r>
          </w:p>
        </w:tc>
      </w:tr>
      <w:tr w:rsidR="00BF793F" w:rsidRPr="00E443FB" w14:paraId="7AC1A95D" w14:textId="77777777" w:rsidTr="000C385F">
        <w:tc>
          <w:tcPr>
            <w:tcW w:w="0" w:type="auto"/>
            <w:hideMark/>
          </w:tcPr>
          <w:p w14:paraId="460CF938" w14:textId="7BEA046C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3.1.28. Гематология и переливание крови</w:t>
            </w:r>
          </w:p>
        </w:tc>
      </w:tr>
      <w:tr w:rsidR="00BF793F" w:rsidRPr="00E443FB" w14:paraId="663CC02C" w14:textId="77777777" w:rsidTr="000C385F">
        <w:tc>
          <w:tcPr>
            <w:tcW w:w="0" w:type="auto"/>
            <w:hideMark/>
          </w:tcPr>
          <w:p w14:paraId="728B54AF" w14:textId="5BB8A2D6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3.1.29. Пульмонология</w:t>
            </w:r>
          </w:p>
        </w:tc>
      </w:tr>
      <w:tr w:rsidR="00BF793F" w:rsidRPr="00E443FB" w14:paraId="36EA957E" w14:textId="77777777" w:rsidTr="000C385F">
        <w:tc>
          <w:tcPr>
            <w:tcW w:w="0" w:type="auto"/>
            <w:hideMark/>
          </w:tcPr>
          <w:p w14:paraId="43A548E7" w14:textId="554BD278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3.1.30.Гастроэнтерология</w:t>
            </w:r>
            <w:r w:rsidR="007D373F" w:rsidRPr="00E443FB">
              <w:rPr>
                <w:rFonts w:eastAsia="Times New Roman"/>
                <w:color w:val="333333"/>
                <w:sz w:val="22"/>
                <w:lang w:eastAsia="ru-RU"/>
              </w:rPr>
              <w:t xml:space="preserve"> </w:t>
            </w: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и диетология</w:t>
            </w:r>
          </w:p>
        </w:tc>
      </w:tr>
      <w:tr w:rsidR="00BF793F" w:rsidRPr="00E443FB" w14:paraId="240D8B2D" w14:textId="77777777" w:rsidTr="000C385F">
        <w:tc>
          <w:tcPr>
            <w:tcW w:w="0" w:type="auto"/>
            <w:hideMark/>
          </w:tcPr>
          <w:p w14:paraId="6075D8DD" w14:textId="58D6208E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3.1.31. Геронтология и гериатрия</w:t>
            </w:r>
          </w:p>
        </w:tc>
      </w:tr>
      <w:tr w:rsidR="00BF793F" w:rsidRPr="00E443FB" w14:paraId="59548887" w14:textId="77777777" w:rsidTr="000C385F">
        <w:tc>
          <w:tcPr>
            <w:tcW w:w="0" w:type="auto"/>
            <w:hideMark/>
          </w:tcPr>
          <w:p w14:paraId="36A0FE9C" w14:textId="29ABD50F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3.1.32. Нефрология</w:t>
            </w:r>
          </w:p>
        </w:tc>
      </w:tr>
      <w:tr w:rsidR="00BF793F" w:rsidRPr="00E443FB" w14:paraId="64396D07" w14:textId="77777777" w:rsidTr="000C385F">
        <w:tc>
          <w:tcPr>
            <w:tcW w:w="0" w:type="auto"/>
            <w:hideMark/>
          </w:tcPr>
          <w:p w14:paraId="1B06856D" w14:textId="40196263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BF793F" w:rsidRPr="00E443FB" w14:paraId="6D1FF321" w14:textId="77777777" w:rsidTr="000C385F">
        <w:tc>
          <w:tcPr>
            <w:tcW w:w="0" w:type="auto"/>
            <w:hideMark/>
          </w:tcPr>
          <w:p w14:paraId="0A189BDC" w14:textId="28E043D0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3.2.1. Гигиена</w:t>
            </w:r>
          </w:p>
        </w:tc>
      </w:tr>
      <w:tr w:rsidR="00BF793F" w:rsidRPr="00E443FB" w14:paraId="273955A4" w14:textId="77777777" w:rsidTr="000C385F">
        <w:tc>
          <w:tcPr>
            <w:tcW w:w="0" w:type="auto"/>
            <w:hideMark/>
          </w:tcPr>
          <w:p w14:paraId="7DBF1945" w14:textId="3E963FDB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3.2.2. Эпидемиология</w:t>
            </w:r>
          </w:p>
        </w:tc>
      </w:tr>
      <w:tr w:rsidR="00BF793F" w:rsidRPr="00E443FB" w14:paraId="104674F1" w14:textId="77777777" w:rsidTr="000C385F">
        <w:tc>
          <w:tcPr>
            <w:tcW w:w="0" w:type="auto"/>
            <w:hideMark/>
          </w:tcPr>
          <w:p w14:paraId="5D974BDE" w14:textId="251C7E5D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BF793F" w:rsidRPr="00E443FB" w14:paraId="1573B4CD" w14:textId="77777777" w:rsidTr="000C385F">
        <w:tc>
          <w:tcPr>
            <w:tcW w:w="0" w:type="auto"/>
            <w:hideMark/>
          </w:tcPr>
          <w:p w14:paraId="7A010D9A" w14:textId="51288C6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3.2.4. Медицина труда</w:t>
            </w:r>
          </w:p>
        </w:tc>
      </w:tr>
      <w:tr w:rsidR="00BF793F" w:rsidRPr="00E443FB" w14:paraId="7A30FEFB" w14:textId="77777777" w:rsidTr="000C385F">
        <w:tc>
          <w:tcPr>
            <w:tcW w:w="0" w:type="auto"/>
            <w:hideMark/>
          </w:tcPr>
          <w:p w14:paraId="12EBC6A9" w14:textId="1B9F245C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3.2.5. Медицинская психология</w:t>
            </w:r>
          </w:p>
        </w:tc>
      </w:tr>
      <w:tr w:rsidR="00BF793F" w:rsidRPr="00E443FB" w14:paraId="1F904A48" w14:textId="77777777" w:rsidTr="000C385F">
        <w:tc>
          <w:tcPr>
            <w:tcW w:w="0" w:type="auto"/>
            <w:hideMark/>
          </w:tcPr>
          <w:p w14:paraId="44B2EF3A" w14:textId="4342A833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3.2.6. Безопасность в чрезвычайных ситуациях</w:t>
            </w:r>
          </w:p>
        </w:tc>
      </w:tr>
      <w:tr w:rsidR="00BF793F" w:rsidRPr="00E443FB" w14:paraId="7549EE75" w14:textId="77777777" w:rsidTr="000C385F">
        <w:tc>
          <w:tcPr>
            <w:tcW w:w="0" w:type="auto"/>
            <w:hideMark/>
          </w:tcPr>
          <w:p w14:paraId="7D7E6732" w14:textId="6F3B9101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3.2.7. Аллергология и иммунология</w:t>
            </w:r>
          </w:p>
        </w:tc>
      </w:tr>
      <w:tr w:rsidR="00BF793F" w:rsidRPr="00E443FB" w14:paraId="3C002E31" w14:textId="77777777" w:rsidTr="000C385F">
        <w:tc>
          <w:tcPr>
            <w:tcW w:w="0" w:type="auto"/>
            <w:hideMark/>
          </w:tcPr>
          <w:p w14:paraId="304E041A" w14:textId="5B36C374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3.3.1. Анатомия человека</w:t>
            </w:r>
          </w:p>
        </w:tc>
      </w:tr>
      <w:tr w:rsidR="00BF793F" w:rsidRPr="00E443FB" w14:paraId="7D9C959F" w14:textId="77777777" w:rsidTr="000C385F">
        <w:tc>
          <w:tcPr>
            <w:tcW w:w="0" w:type="auto"/>
            <w:hideMark/>
          </w:tcPr>
          <w:p w14:paraId="6DF8D1FC" w14:textId="5EF52F2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3.3.2. Патологическая анатомия</w:t>
            </w:r>
          </w:p>
        </w:tc>
      </w:tr>
      <w:tr w:rsidR="00BF793F" w:rsidRPr="00E443FB" w14:paraId="540A3726" w14:textId="77777777" w:rsidTr="000C385F">
        <w:tc>
          <w:tcPr>
            <w:tcW w:w="0" w:type="auto"/>
            <w:hideMark/>
          </w:tcPr>
          <w:p w14:paraId="7B24F64F" w14:textId="7F1EC83A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3.3.3. Патологическая физиология</w:t>
            </w:r>
          </w:p>
        </w:tc>
      </w:tr>
      <w:tr w:rsidR="00BF793F" w:rsidRPr="00E443FB" w14:paraId="4282E9D6" w14:textId="77777777" w:rsidTr="000C385F">
        <w:tc>
          <w:tcPr>
            <w:tcW w:w="0" w:type="auto"/>
            <w:hideMark/>
          </w:tcPr>
          <w:p w14:paraId="26F28FC9" w14:textId="5AF449D6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3.3.4. Токсикология</w:t>
            </w:r>
          </w:p>
        </w:tc>
      </w:tr>
      <w:tr w:rsidR="00BF793F" w:rsidRPr="00E443FB" w14:paraId="5A77FD8F" w14:textId="77777777" w:rsidTr="000C385F">
        <w:tc>
          <w:tcPr>
            <w:tcW w:w="0" w:type="auto"/>
            <w:hideMark/>
          </w:tcPr>
          <w:p w14:paraId="33518C16" w14:textId="68C17ED1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3.3.5. Судебная медицина</w:t>
            </w:r>
          </w:p>
        </w:tc>
      </w:tr>
      <w:tr w:rsidR="00BF793F" w:rsidRPr="00E443FB" w14:paraId="70A5AA57" w14:textId="77777777" w:rsidTr="000C385F">
        <w:tc>
          <w:tcPr>
            <w:tcW w:w="0" w:type="auto"/>
            <w:hideMark/>
          </w:tcPr>
          <w:p w14:paraId="4847416C" w14:textId="622AFD3A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3.3.6. Фармакология, клиническая фармакология</w:t>
            </w:r>
          </w:p>
        </w:tc>
      </w:tr>
      <w:tr w:rsidR="00BF793F" w:rsidRPr="00E443FB" w14:paraId="685A8CA2" w14:textId="77777777" w:rsidTr="000C385F">
        <w:tc>
          <w:tcPr>
            <w:tcW w:w="0" w:type="auto"/>
            <w:hideMark/>
          </w:tcPr>
          <w:p w14:paraId="1E84D134" w14:textId="26418A17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3.3.7. Авиационная, космическая и морская медицина</w:t>
            </w:r>
          </w:p>
        </w:tc>
      </w:tr>
      <w:tr w:rsidR="00BF793F" w:rsidRPr="00E443FB" w14:paraId="3958E722" w14:textId="77777777" w:rsidTr="000C385F">
        <w:tc>
          <w:tcPr>
            <w:tcW w:w="0" w:type="auto"/>
            <w:hideMark/>
          </w:tcPr>
          <w:p w14:paraId="74D20D66" w14:textId="3B5B5D09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3.3.8. Клиническая лабораторная диагностика</w:t>
            </w:r>
          </w:p>
        </w:tc>
      </w:tr>
      <w:tr w:rsidR="00BF793F" w:rsidRPr="00E443FB" w14:paraId="1D113026" w14:textId="77777777" w:rsidTr="000C385F">
        <w:tc>
          <w:tcPr>
            <w:tcW w:w="0" w:type="auto"/>
            <w:hideMark/>
          </w:tcPr>
          <w:p w14:paraId="22A7DE8B" w14:textId="3B0D0374" w:rsidR="00BF793F" w:rsidRPr="00E443FB" w:rsidRDefault="00BF793F" w:rsidP="007D373F">
            <w:pPr>
              <w:jc w:val="left"/>
              <w:rPr>
                <w:rFonts w:eastAsia="Times New Roman"/>
                <w:color w:val="333333"/>
                <w:sz w:val="22"/>
                <w:lang w:eastAsia="ru-RU"/>
              </w:rPr>
            </w:pPr>
            <w:r w:rsidRPr="00E443FB">
              <w:rPr>
                <w:rFonts w:eastAsia="Times New Roman"/>
                <w:color w:val="333333"/>
                <w:sz w:val="22"/>
                <w:lang w:eastAsia="ru-RU"/>
              </w:rPr>
              <w:t>3.3.9. Медицинская информатика</w:t>
            </w:r>
          </w:p>
        </w:tc>
      </w:tr>
    </w:tbl>
    <w:p w14:paraId="67B1FE30" w14:textId="77777777" w:rsidR="00EF1831" w:rsidRPr="00E443FB" w:rsidRDefault="00EF1831" w:rsidP="007D373F">
      <w:pPr>
        <w:ind w:firstLine="709"/>
        <w:jc w:val="left"/>
        <w:rPr>
          <w:b/>
          <w:color w:val="000000"/>
          <w:sz w:val="22"/>
        </w:rPr>
      </w:pPr>
    </w:p>
    <w:p w14:paraId="32715387" w14:textId="77777777" w:rsidR="0061267D" w:rsidRPr="00E443FB" w:rsidRDefault="0061267D" w:rsidP="007D373F">
      <w:pPr>
        <w:ind w:firstLine="709"/>
        <w:jc w:val="left"/>
        <w:rPr>
          <w:b/>
          <w:color w:val="000000"/>
          <w:sz w:val="22"/>
        </w:rPr>
      </w:pPr>
    </w:p>
    <w:p w14:paraId="409E1E96" w14:textId="77777777" w:rsidR="0061267D" w:rsidRPr="007D373F" w:rsidRDefault="0061267D" w:rsidP="007D373F">
      <w:pPr>
        <w:ind w:firstLine="709"/>
        <w:jc w:val="left"/>
        <w:rPr>
          <w:b/>
          <w:color w:val="000000"/>
          <w:szCs w:val="24"/>
        </w:rPr>
      </w:pPr>
    </w:p>
    <w:p w14:paraId="0D083158" w14:textId="77777777" w:rsidR="0061267D" w:rsidRPr="007D373F" w:rsidRDefault="0061267D" w:rsidP="007D373F">
      <w:pPr>
        <w:ind w:firstLine="709"/>
        <w:jc w:val="left"/>
        <w:rPr>
          <w:b/>
          <w:color w:val="000000"/>
          <w:szCs w:val="24"/>
        </w:rPr>
        <w:sectPr w:rsidR="0061267D" w:rsidRPr="007D373F" w:rsidSect="006D0773">
          <w:type w:val="continuous"/>
          <w:pgSz w:w="11906" w:h="16838"/>
          <w:pgMar w:top="567" w:right="1134" w:bottom="993" w:left="1134" w:header="720" w:footer="720" w:gutter="0"/>
          <w:cols w:num="2" w:space="794"/>
          <w:noEndnote/>
        </w:sectPr>
      </w:pPr>
    </w:p>
    <w:p w14:paraId="0E59B013" w14:textId="77777777" w:rsidR="0061267D" w:rsidRDefault="0061267D" w:rsidP="00F409CF">
      <w:pPr>
        <w:ind w:firstLine="709"/>
        <w:rPr>
          <w:b/>
          <w:color w:val="000000"/>
          <w:sz w:val="22"/>
        </w:rPr>
      </w:pPr>
    </w:p>
    <w:p w14:paraId="21C477BC" w14:textId="77777777" w:rsidR="00CC1F0A" w:rsidRPr="00CC1F0A" w:rsidRDefault="00CC1F0A" w:rsidP="00CC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6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science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review</w:t>
        </w:r>
        <w:r w:rsidRPr="00CC1F0A">
          <w:rPr>
            <w:color w:val="0000FF"/>
            <w:sz w:val="22"/>
            <w:u w:val="single"/>
          </w:rPr>
          <w:t>.ru</w:t>
        </w:r>
      </w:hyperlink>
    </w:p>
    <w:p w14:paraId="56976102" w14:textId="77777777" w:rsidR="00E11D0A" w:rsidRPr="00103120" w:rsidRDefault="00E11D0A" w:rsidP="00E11D0A">
      <w:pPr>
        <w:ind w:firstLine="0"/>
        <w:rPr>
          <w:b/>
        </w:rPr>
      </w:pPr>
      <w:r w:rsidRPr="00103120">
        <w:rPr>
          <w:b/>
        </w:rPr>
        <w:t>В редакцию одномоментно направляется полный пакет документов через сервис «Личный портфель» или по почте:</w:t>
      </w:r>
    </w:p>
    <w:p w14:paraId="09322EEF" w14:textId="0DB43D11" w:rsidR="00EA7CB4" w:rsidRPr="00103120" w:rsidRDefault="00EA7CB4" w:rsidP="00F409CF">
      <w:pPr>
        <w:ind w:firstLine="709"/>
        <w:rPr>
          <w:b/>
          <w:sz w:val="22"/>
        </w:rPr>
      </w:pPr>
    </w:p>
    <w:p w14:paraId="653F2CD0" w14:textId="77777777" w:rsidR="00EA7CB4" w:rsidRPr="00103120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sz w:val="22"/>
        </w:rPr>
      </w:pPr>
      <w:r w:rsidRPr="00103120">
        <w:rPr>
          <w:sz w:val="22"/>
        </w:rPr>
        <w:t>сведения об авторах (только при направлении по электронной почте);</w:t>
      </w:r>
    </w:p>
    <w:p w14:paraId="43A704EC" w14:textId="77777777" w:rsidR="00EA7CB4" w:rsidRPr="00103120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sz w:val="22"/>
        </w:rPr>
      </w:pPr>
      <w:r w:rsidRPr="00103120">
        <w:rPr>
          <w:sz w:val="22"/>
        </w:rPr>
        <w:t xml:space="preserve">материалы статьи; </w:t>
      </w:r>
    </w:p>
    <w:p w14:paraId="7974B802" w14:textId="77777777" w:rsidR="00EA7CB4" w:rsidRPr="00103120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sz w:val="22"/>
        </w:rPr>
      </w:pPr>
      <w:r w:rsidRPr="00103120">
        <w:rPr>
          <w:sz w:val="22"/>
        </w:rPr>
        <w:t>сканированная копия сопроводительного письма;</w:t>
      </w:r>
    </w:p>
    <w:p w14:paraId="0DC4229C" w14:textId="77777777" w:rsidR="00EA7CB4" w:rsidRPr="00103120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sz w:val="22"/>
        </w:rPr>
      </w:pPr>
      <w:r w:rsidRPr="00103120">
        <w:rPr>
          <w:sz w:val="22"/>
        </w:rPr>
        <w:t xml:space="preserve">копия документа об оплате </w:t>
      </w:r>
    </w:p>
    <w:p w14:paraId="38707425" w14:textId="77777777" w:rsidR="00EA7CB4" w:rsidRPr="00103120" w:rsidRDefault="00EA7CB4" w:rsidP="00F409CF">
      <w:pPr>
        <w:ind w:firstLine="0"/>
        <w:jc w:val="left"/>
        <w:rPr>
          <w:sz w:val="22"/>
        </w:rPr>
      </w:pPr>
      <w:r w:rsidRPr="00103120">
        <w:rPr>
          <w:sz w:val="22"/>
        </w:rPr>
        <w:t xml:space="preserve">Оригиналы запрашиваются редакцией при необходимости. </w:t>
      </w:r>
    </w:p>
    <w:p w14:paraId="4D246F21" w14:textId="77777777" w:rsidR="00EA7CB4" w:rsidRPr="00103120" w:rsidRDefault="00EA7CB4" w:rsidP="00F409CF">
      <w:pPr>
        <w:ind w:firstLine="709"/>
      </w:pPr>
    </w:p>
    <w:p w14:paraId="65E74D84" w14:textId="77777777" w:rsidR="00DF6DD9" w:rsidRDefault="00E11D0A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0" w:name="_Hlk132808225"/>
      <w:r w:rsidRPr="00103120">
        <w:rPr>
          <w:rFonts w:ascii="Times New Roman" w:hAnsi="Times New Roman"/>
        </w:rPr>
        <w:t>Адрес для регистрации сервиса «Личный портфель»</w:t>
      </w:r>
      <w:bookmarkEnd w:id="0"/>
      <w:r w:rsidRPr="00103120">
        <w:rPr>
          <w:rFonts w:ascii="Times New Roman" w:hAnsi="Times New Roman"/>
        </w:rPr>
        <w:t>:</w:t>
      </w:r>
    </w:p>
    <w:p w14:paraId="09C82DF7" w14:textId="5E4C2DF4" w:rsidR="00EA7CB4" w:rsidRPr="00103120" w:rsidRDefault="00E11D0A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103120">
        <w:rPr>
          <w:rFonts w:ascii="Times New Roman" w:hAnsi="Times New Roman"/>
        </w:rPr>
        <w:t xml:space="preserve"> </w:t>
      </w:r>
      <w:hyperlink r:id="rId7" w:history="1">
        <w:r w:rsidR="00092900" w:rsidRPr="00DF6DD9">
          <w:rPr>
            <w:rStyle w:val="af1"/>
            <w:rFonts w:ascii="Times New Roman" w:hAnsi="Times New Roman"/>
            <w:b/>
            <w:color w:val="0070C0"/>
            <w:lang w:eastAsia="ru-RU"/>
          </w:rPr>
          <w:t>https://science-medicine.ru/ru/rules/index</w:t>
        </w:r>
      </w:hyperlink>
      <w:r w:rsidR="00DF6DD9">
        <w:rPr>
          <w:rStyle w:val="af1"/>
          <w:rFonts w:ascii="Times New Roman" w:hAnsi="Times New Roman"/>
          <w:b/>
          <w:color w:val="0070C0"/>
          <w:lang w:eastAsia="ru-RU"/>
        </w:rPr>
        <w:t xml:space="preserve"> </w:t>
      </w:r>
      <w:r w:rsidR="00DF6DD9">
        <w:rPr>
          <w:rStyle w:val="af1"/>
          <w:rFonts w:ascii="Times New Roman" w:hAnsi="Times New Roman"/>
          <w:b/>
          <w:color w:val="0070C0"/>
          <w:u w:val="none"/>
          <w:lang w:eastAsia="ru-RU"/>
        </w:rPr>
        <w:t xml:space="preserve">  , </w:t>
      </w:r>
      <w:r w:rsidR="00EA7CB4" w:rsidRPr="00103120">
        <w:rPr>
          <w:rFonts w:ascii="Times New Roman" w:hAnsi="Times New Roman"/>
          <w:lang w:eastAsia="ru-RU"/>
        </w:rPr>
        <w:t>электронн</w:t>
      </w:r>
      <w:r w:rsidRPr="00103120">
        <w:rPr>
          <w:rFonts w:ascii="Times New Roman" w:hAnsi="Times New Roman"/>
          <w:lang w:eastAsia="ru-RU"/>
        </w:rPr>
        <w:t>ая</w:t>
      </w:r>
      <w:r w:rsidR="00EA7CB4" w:rsidRPr="00103120">
        <w:rPr>
          <w:rFonts w:ascii="Times New Roman" w:hAnsi="Times New Roman"/>
          <w:lang w:eastAsia="ru-RU"/>
        </w:rPr>
        <w:t xml:space="preserve"> почт</w:t>
      </w:r>
      <w:r w:rsidRPr="00103120">
        <w:rPr>
          <w:rFonts w:ascii="Times New Roman" w:hAnsi="Times New Roman"/>
          <w:lang w:eastAsia="ru-RU"/>
        </w:rPr>
        <w:t>а</w:t>
      </w:r>
      <w:r w:rsidR="00EA7CB4" w:rsidRPr="00103120">
        <w:rPr>
          <w:rFonts w:ascii="Times New Roman" w:hAnsi="Times New Roman"/>
          <w:lang w:eastAsia="ru-RU"/>
        </w:rPr>
        <w:t xml:space="preserve"> </w:t>
      </w:r>
      <w:hyperlink r:id="rId8" w:history="1">
        <w:r w:rsidR="00EA7CB4" w:rsidRPr="00DF6DD9">
          <w:rPr>
            <w:rStyle w:val="af1"/>
            <w:rFonts w:ascii="Times New Roman" w:hAnsi="Times New Roman"/>
            <w:color w:val="0070C0"/>
            <w:lang w:val="en-US" w:eastAsia="ru-RU"/>
          </w:rPr>
          <w:t>edition</w:t>
        </w:r>
        <w:r w:rsidR="00EA7CB4" w:rsidRPr="00DF6DD9">
          <w:rPr>
            <w:rStyle w:val="af1"/>
            <w:rFonts w:ascii="Times New Roman" w:hAnsi="Times New Roman"/>
            <w:color w:val="0070C0"/>
            <w:lang w:eastAsia="ru-RU"/>
          </w:rPr>
          <w:t>@</w:t>
        </w:r>
        <w:r w:rsidR="00EA7CB4" w:rsidRPr="00DF6DD9">
          <w:rPr>
            <w:rStyle w:val="af1"/>
            <w:rFonts w:ascii="Times New Roman" w:hAnsi="Times New Roman"/>
            <w:color w:val="0070C0"/>
            <w:lang w:val="en-US" w:eastAsia="ru-RU"/>
          </w:rPr>
          <w:t>rae</w:t>
        </w:r>
        <w:r w:rsidR="00EA7CB4" w:rsidRPr="00DF6DD9">
          <w:rPr>
            <w:rStyle w:val="af1"/>
            <w:rFonts w:ascii="Times New Roman" w:hAnsi="Times New Roman"/>
            <w:color w:val="0070C0"/>
            <w:lang w:eastAsia="ru-RU"/>
          </w:rPr>
          <w:t>.</w:t>
        </w:r>
        <w:r w:rsidR="00EA7CB4" w:rsidRPr="00DF6DD9">
          <w:rPr>
            <w:rStyle w:val="af1"/>
            <w:rFonts w:ascii="Times New Roman" w:hAnsi="Times New Roman"/>
            <w:color w:val="0070C0"/>
            <w:lang w:val="en-US" w:eastAsia="ru-RU"/>
          </w:rPr>
          <w:t>ru</w:t>
        </w:r>
      </w:hyperlink>
      <w:r w:rsidR="00EA7CB4" w:rsidRPr="00DF6DD9">
        <w:rPr>
          <w:rFonts w:ascii="Times New Roman" w:hAnsi="Times New Roman"/>
          <w:color w:val="0070C0"/>
          <w:lang w:eastAsia="ru-RU"/>
        </w:rPr>
        <w:t>.</w:t>
      </w:r>
      <w:r w:rsidR="00EA7CB4" w:rsidRPr="00DF6DD9">
        <w:rPr>
          <w:rFonts w:ascii="Times New Roman" w:hAnsi="Times New Roman"/>
          <w:b/>
          <w:color w:val="0070C0"/>
          <w:lang w:eastAsia="ru-RU"/>
        </w:rPr>
        <w:t xml:space="preserve"> </w:t>
      </w:r>
    </w:p>
    <w:p w14:paraId="5F982290" w14:textId="77777777" w:rsidR="00EA7CB4" w:rsidRPr="00103120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A72D33D" w14:textId="2A937C08" w:rsidR="00EA7CB4" w:rsidRPr="00103120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103120">
        <w:rPr>
          <w:b/>
          <w:i/>
          <w:sz w:val="22"/>
        </w:rPr>
        <w:lastRenderedPageBreak/>
        <w:t xml:space="preserve">Взаимодействие с редакцией посредством сервиса «Личный портфель» позволяет в режиме </w:t>
      </w:r>
      <w:r w:rsidR="00DF6DD9">
        <w:rPr>
          <w:b/>
          <w:i/>
          <w:sz w:val="22"/>
        </w:rPr>
        <w:t>онлайн</w:t>
      </w:r>
      <w:r w:rsidRPr="00103120">
        <w:rPr>
          <w:b/>
          <w:i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521EBEB3" w14:textId="77777777" w:rsidR="00EA7CB4" w:rsidRPr="00103120" w:rsidRDefault="00EA7CB4" w:rsidP="00F409CF">
      <w:pPr>
        <w:tabs>
          <w:tab w:val="left" w:pos="0"/>
          <w:tab w:val="left" w:pos="957"/>
        </w:tabs>
        <w:ind w:firstLine="709"/>
        <w:rPr>
          <w:b/>
        </w:rPr>
      </w:pPr>
    </w:p>
    <w:p w14:paraId="0086B651" w14:textId="77777777" w:rsidR="00EA7CB4" w:rsidRPr="00DF6DD9" w:rsidRDefault="00EA7CB4" w:rsidP="00F409CF">
      <w:pPr>
        <w:ind w:firstLine="709"/>
        <w:rPr>
          <w:b/>
          <w:bCs/>
        </w:rPr>
      </w:pPr>
      <w:r w:rsidRPr="00DF6DD9">
        <w:rPr>
          <w:b/>
          <w:bCs/>
        </w:rPr>
        <w:t>ПРИ ОФОРМЛЕНИИ СТАТЕЙ РЕДАКЦИЯ ЖУРНАЛА ПРОСИТ ПРИДЕРЖИВАТЬСЯ СЛЕДУЮЩИХ ПРАВИЛ:</w:t>
      </w:r>
    </w:p>
    <w:p w14:paraId="4B0CFA5F" w14:textId="77777777" w:rsidR="00EA7CB4" w:rsidRPr="00103120" w:rsidRDefault="00EA7CB4" w:rsidP="00F409CF">
      <w:pPr>
        <w:ind w:firstLine="709"/>
        <w:rPr>
          <w:b/>
          <w:i/>
        </w:rPr>
      </w:pPr>
    </w:p>
    <w:p w14:paraId="4BEDEA26" w14:textId="77777777" w:rsidR="00EA7CB4" w:rsidRPr="00103120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 w:rsidRPr="00103120">
        <w:rPr>
          <w:rFonts w:ascii="Times New Roman" w:hAnsi="Times New Roman"/>
          <w:b/>
          <w:sz w:val="24"/>
          <w:szCs w:val="20"/>
        </w:rPr>
        <w:t>1. МАТЕРИАЛЫ СТАТЬИ</w:t>
      </w:r>
      <w:r w:rsidRPr="00103120">
        <w:rPr>
          <w:rFonts w:ascii="Times New Roman" w:hAnsi="Times New Roman"/>
        </w:rPr>
        <w:t xml:space="preserve"> </w:t>
      </w:r>
    </w:p>
    <w:p w14:paraId="013C9EBB" w14:textId="77777777" w:rsidR="00EA7CB4" w:rsidRPr="00103120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0DA22721" w14:textId="77777777" w:rsidR="00EA7CB4" w:rsidRPr="00103120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103120">
        <w:rPr>
          <w:rFonts w:ascii="Times New Roman" w:hAnsi="Times New Roman"/>
          <w:szCs w:val="20"/>
        </w:rPr>
        <w:t xml:space="preserve">1.1. Статья должна быть выполнена в программе </w:t>
      </w:r>
      <w:r w:rsidRPr="00103120">
        <w:rPr>
          <w:rFonts w:ascii="Times New Roman" w:hAnsi="Times New Roman"/>
          <w:szCs w:val="20"/>
          <w:lang w:val="en-US"/>
        </w:rPr>
        <w:t>Microsoft</w:t>
      </w:r>
      <w:r w:rsidRPr="00103120">
        <w:rPr>
          <w:rFonts w:ascii="Times New Roman" w:hAnsi="Times New Roman"/>
          <w:szCs w:val="20"/>
        </w:rPr>
        <w:t xml:space="preserve"> </w:t>
      </w:r>
      <w:r w:rsidRPr="00103120">
        <w:rPr>
          <w:rFonts w:ascii="Times New Roman" w:hAnsi="Times New Roman"/>
          <w:szCs w:val="20"/>
          <w:lang w:val="en-US"/>
        </w:rPr>
        <w:t>Office</w:t>
      </w:r>
      <w:r w:rsidRPr="00103120">
        <w:rPr>
          <w:rFonts w:ascii="Times New Roman" w:hAnsi="Times New Roman"/>
          <w:szCs w:val="20"/>
        </w:rPr>
        <w:t xml:space="preserve"> </w:t>
      </w:r>
      <w:r w:rsidRPr="00103120">
        <w:rPr>
          <w:rFonts w:ascii="Times New Roman" w:hAnsi="Times New Roman"/>
          <w:szCs w:val="20"/>
          <w:lang w:val="en-US"/>
        </w:rPr>
        <w:t>Word</w:t>
      </w:r>
      <w:r w:rsidRPr="00103120">
        <w:rPr>
          <w:rFonts w:ascii="Times New Roman" w:hAnsi="Times New Roman"/>
          <w:szCs w:val="20"/>
        </w:rPr>
        <w:t xml:space="preserve"> в одном файле. Формат А4, книжная ориентация, без деления текста на столбцы.</w:t>
      </w:r>
    </w:p>
    <w:p w14:paraId="20C3E380" w14:textId="77777777" w:rsidR="00EA7CB4" w:rsidRPr="00103120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15FB618F" w14:textId="77777777" w:rsidR="00EA7CB4" w:rsidRPr="00103120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103120">
        <w:rPr>
          <w:rFonts w:ascii="Times New Roman" w:hAnsi="Times New Roman"/>
          <w:szCs w:val="20"/>
        </w:rPr>
        <w:t xml:space="preserve">1.2. </w:t>
      </w:r>
      <w:r w:rsidRPr="00103120">
        <w:rPr>
          <w:rFonts w:ascii="Times New Roman" w:hAnsi="Times New Roman"/>
          <w:b/>
          <w:szCs w:val="20"/>
        </w:rPr>
        <w:t>В структуру</w:t>
      </w:r>
      <w:r w:rsidRPr="00103120">
        <w:rPr>
          <w:rFonts w:ascii="Times New Roman" w:hAnsi="Times New Roman"/>
          <w:szCs w:val="20"/>
        </w:rPr>
        <w:t xml:space="preserve"> статьи должны входить: УДК, название статьи, ФИО авторов, 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103120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67DA61AF" w14:textId="77777777" w:rsidR="00EA7CB4" w:rsidRPr="00103120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22434E92" w14:textId="77777777" w:rsidR="00E11D0A" w:rsidRPr="00103120" w:rsidRDefault="00E11D0A" w:rsidP="00E11D0A">
      <w:pPr>
        <w:ind w:firstLine="0"/>
        <w:rPr>
          <w:rFonts w:eastAsia="Times New Roman"/>
          <w:sz w:val="22"/>
          <w:szCs w:val="20"/>
        </w:rPr>
      </w:pPr>
      <w:r w:rsidRPr="00103120">
        <w:rPr>
          <w:rFonts w:eastAsia="Times New Roman"/>
          <w:sz w:val="22"/>
          <w:szCs w:val="20"/>
        </w:rPr>
        <w:t xml:space="preserve">1.3. </w:t>
      </w:r>
      <w:r w:rsidRPr="00103120">
        <w:rPr>
          <w:rFonts w:eastAsia="Times New Roman"/>
          <w:b/>
          <w:sz w:val="22"/>
          <w:szCs w:val="20"/>
        </w:rPr>
        <w:t>ОФОРМЛЕНИЕ СТАТЬИ:</w:t>
      </w:r>
      <w:r w:rsidRPr="00103120">
        <w:rPr>
          <w:rFonts w:eastAsia="Times New Roman"/>
          <w:sz w:val="22"/>
          <w:szCs w:val="20"/>
        </w:rPr>
        <w:t xml:space="preserve"> </w:t>
      </w:r>
    </w:p>
    <w:p w14:paraId="0B2A0797" w14:textId="77777777" w:rsidR="00E11D0A" w:rsidRPr="00DF6DD9" w:rsidRDefault="00E11D0A" w:rsidP="00E11D0A">
      <w:pPr>
        <w:ind w:firstLine="0"/>
        <w:rPr>
          <w:rFonts w:eastAsia="Times New Roman"/>
          <w:color w:val="0070C0"/>
          <w:sz w:val="22"/>
          <w:szCs w:val="20"/>
        </w:rPr>
      </w:pPr>
      <w:r w:rsidRPr="00103120">
        <w:rPr>
          <w:rFonts w:eastAsia="Times New Roman"/>
          <w:sz w:val="22"/>
          <w:szCs w:val="20"/>
        </w:rPr>
        <w:t xml:space="preserve">1.3.1. </w:t>
      </w:r>
      <w:r w:rsidRPr="00103120">
        <w:rPr>
          <w:rFonts w:eastAsia="Times New Roman"/>
          <w:b/>
          <w:sz w:val="22"/>
          <w:szCs w:val="20"/>
        </w:rPr>
        <w:t>Классификатор УДК</w:t>
      </w:r>
      <w:r w:rsidRPr="00103120">
        <w:rPr>
          <w:rFonts w:eastAsia="Times New Roman"/>
          <w:sz w:val="22"/>
          <w:szCs w:val="20"/>
        </w:rPr>
        <w:t>: при подготовке статьи необходимо указать шифр классификатора УДК по таблицам Универсальной десятичной классификации, имеющейся в библиотеках, или с помощью интернет – ресурс</w:t>
      </w:r>
      <w:bookmarkStart w:id="1" w:name="_Hlk523732975"/>
      <w:r w:rsidRPr="00103120">
        <w:rPr>
          <w:rFonts w:eastAsia="Times New Roman"/>
          <w:sz w:val="22"/>
          <w:szCs w:val="20"/>
        </w:rPr>
        <w:t>а</w:t>
      </w:r>
      <w:bookmarkStart w:id="2" w:name="_Hlk523731240"/>
      <w:r w:rsidRPr="00103120">
        <w:rPr>
          <w:rFonts w:eastAsia="Times New Roman"/>
          <w:sz w:val="22"/>
          <w:szCs w:val="20"/>
        </w:rPr>
        <w:t xml:space="preserve"> </w:t>
      </w:r>
      <w:hyperlink r:id="rId9" w:history="1">
        <w:r w:rsidRPr="00DF6DD9">
          <w:rPr>
            <w:rFonts w:eastAsia="Times New Roman"/>
            <w:color w:val="0070C0"/>
            <w:sz w:val="22"/>
            <w:szCs w:val="20"/>
            <w:u w:val="single"/>
          </w:rPr>
          <w:t>http://teacode.com/online/udc/</w:t>
        </w:r>
      </w:hyperlink>
      <w:bookmarkEnd w:id="1"/>
      <w:bookmarkEnd w:id="2"/>
      <w:r w:rsidRPr="00103120">
        <w:rPr>
          <w:rFonts w:eastAsia="Times New Roman"/>
          <w:sz w:val="22"/>
          <w:szCs w:val="20"/>
        </w:rPr>
        <w:t xml:space="preserve"> или </w:t>
      </w:r>
      <w:hyperlink r:id="rId10" w:history="1">
        <w:r w:rsidRPr="00DF6DD9">
          <w:rPr>
            <w:rFonts w:eastAsia="Times New Roman"/>
            <w:color w:val="0070C0"/>
            <w:sz w:val="22"/>
            <w:szCs w:val="20"/>
            <w:u w:val="single"/>
          </w:rPr>
          <w:t>https://old.nlrs.ru/to-professionals/Cataloque/udk/index.shtml</w:t>
        </w:r>
      </w:hyperlink>
      <w:r w:rsidRPr="00DF6DD9">
        <w:rPr>
          <w:rFonts w:eastAsia="Times New Roman"/>
          <w:color w:val="0070C0"/>
          <w:sz w:val="22"/>
          <w:szCs w:val="20"/>
        </w:rPr>
        <w:t xml:space="preserve"> </w:t>
      </w:r>
    </w:p>
    <w:p w14:paraId="6671E972" w14:textId="77777777" w:rsidR="00E11D0A" w:rsidRPr="00103120" w:rsidRDefault="00E11D0A" w:rsidP="00E11D0A">
      <w:pPr>
        <w:ind w:firstLine="0"/>
        <w:rPr>
          <w:rFonts w:eastAsia="Times New Roman"/>
          <w:sz w:val="22"/>
          <w:szCs w:val="20"/>
        </w:rPr>
      </w:pPr>
      <w:r w:rsidRPr="00103120">
        <w:rPr>
          <w:rFonts w:eastAsia="Times New Roman"/>
          <w:sz w:val="22"/>
        </w:rPr>
        <w:t xml:space="preserve">1.3.2. </w:t>
      </w:r>
      <w:r w:rsidRPr="00103120">
        <w:rPr>
          <w:rFonts w:eastAsia="Times New Roman"/>
          <w:b/>
          <w:sz w:val="22"/>
        </w:rPr>
        <w:t>Заглавие статей</w:t>
      </w:r>
      <w:r w:rsidRPr="00103120">
        <w:rPr>
          <w:rFonts w:eastAsia="Times New Roman"/>
          <w:sz w:val="22"/>
        </w:rPr>
        <w:t xml:space="preserve"> должны соответствовать следующим требованиям:</w:t>
      </w:r>
    </w:p>
    <w:p w14:paraId="3B15A018" w14:textId="77777777" w:rsidR="00E11D0A" w:rsidRPr="00103120" w:rsidRDefault="00E11D0A" w:rsidP="00E11D0A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sz w:val="22"/>
        </w:rPr>
      </w:pPr>
      <w:r w:rsidRPr="00103120">
        <w:rPr>
          <w:sz w:val="22"/>
        </w:rPr>
        <w:t>- заглавия научных статей должны быть информативными;</w:t>
      </w:r>
    </w:p>
    <w:p w14:paraId="47AB7EDA" w14:textId="77777777" w:rsidR="00E11D0A" w:rsidRPr="00103120" w:rsidRDefault="00E11D0A" w:rsidP="00E11D0A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sz w:val="22"/>
        </w:rPr>
      </w:pPr>
      <w:r w:rsidRPr="00103120">
        <w:rPr>
          <w:sz w:val="22"/>
        </w:rPr>
        <w:t>- в заглавиях статей не рекомендуется использовать сокращения;</w:t>
      </w:r>
    </w:p>
    <w:p w14:paraId="192E4BA3" w14:textId="77777777" w:rsidR="00E11D0A" w:rsidRPr="00103120" w:rsidRDefault="00E11D0A" w:rsidP="00E11D0A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sz w:val="22"/>
        </w:rPr>
      </w:pPr>
      <w:r w:rsidRPr="00103120">
        <w:rPr>
          <w:sz w:val="22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201868E9" w14:textId="77777777" w:rsidR="00E11D0A" w:rsidRPr="00103120" w:rsidRDefault="00E11D0A" w:rsidP="00E11D0A">
      <w:pPr>
        <w:ind w:firstLine="0"/>
        <w:rPr>
          <w:rFonts w:eastAsia="Times New Roman"/>
          <w:sz w:val="22"/>
          <w:szCs w:val="20"/>
        </w:rPr>
      </w:pPr>
      <w:r w:rsidRPr="00103120">
        <w:rPr>
          <w:rFonts w:eastAsia="Times New Roman"/>
          <w:sz w:val="22"/>
        </w:rPr>
        <w:t>Данные требования также предъявляются к оформлению аннотаций и ключевых слов.</w:t>
      </w:r>
    </w:p>
    <w:p w14:paraId="637D6B10" w14:textId="77777777" w:rsidR="00E11D0A" w:rsidRPr="00103120" w:rsidRDefault="00E11D0A" w:rsidP="00E11D0A">
      <w:pPr>
        <w:tabs>
          <w:tab w:val="left" w:pos="567"/>
        </w:tabs>
        <w:ind w:firstLine="0"/>
        <w:rPr>
          <w:rFonts w:eastAsia="Times New Roman"/>
          <w:sz w:val="22"/>
        </w:rPr>
      </w:pPr>
      <w:r w:rsidRPr="00103120">
        <w:rPr>
          <w:rFonts w:eastAsia="Times New Roman"/>
          <w:sz w:val="22"/>
          <w:szCs w:val="20"/>
        </w:rPr>
        <w:t xml:space="preserve">1.3.3. </w:t>
      </w:r>
      <w:r w:rsidRPr="00103120">
        <w:rPr>
          <w:rFonts w:eastAsia="Times New Roman"/>
          <w:b/>
          <w:sz w:val="22"/>
          <w:szCs w:val="20"/>
        </w:rPr>
        <w:t>Оформление аннотаций</w:t>
      </w:r>
      <w:r w:rsidRPr="00103120">
        <w:rPr>
          <w:rFonts w:eastAsia="Times New Roman"/>
          <w:sz w:val="22"/>
          <w:szCs w:val="20"/>
        </w:rPr>
        <w:t xml:space="preserve"> - шрифт 10 Times New Roman, полужирный, интервал - 1. Объем аннотации - от 150 до 250 слов. </w:t>
      </w:r>
      <w:r w:rsidRPr="00103120">
        <w:rPr>
          <w:rFonts w:eastAsia="Times New Roman"/>
          <w:i/>
          <w:iCs/>
          <w:sz w:val="22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 и их осуждение в кратком виде и заключение или выводы</w:t>
      </w:r>
      <w:r w:rsidRPr="00103120">
        <w:rPr>
          <w:rFonts w:eastAsia="Times New Roman"/>
          <w:sz w:val="22"/>
          <w:szCs w:val="20"/>
        </w:rPr>
        <w:t xml:space="preserve">. </w:t>
      </w:r>
      <w:r w:rsidRPr="00103120">
        <w:rPr>
          <w:rFonts w:eastAsia="Times New Roman"/>
          <w:i/>
          <w:iCs/>
          <w:spacing w:val="-1"/>
          <w:sz w:val="22"/>
        </w:rPr>
        <w:t>В аннотации не используются аббревиатуры</w:t>
      </w:r>
      <w:r w:rsidRPr="00103120">
        <w:rPr>
          <w:rFonts w:eastAsia="Times New Roman"/>
          <w:spacing w:val="-1"/>
          <w:sz w:val="22"/>
        </w:rPr>
        <w:t>.</w:t>
      </w:r>
      <w:r w:rsidRPr="00103120">
        <w:rPr>
          <w:rFonts w:eastAsia="Times New Roman"/>
          <w:spacing w:val="-1"/>
          <w:szCs w:val="24"/>
        </w:rPr>
        <w:t xml:space="preserve"> </w:t>
      </w:r>
      <w:r w:rsidRPr="00103120">
        <w:rPr>
          <w:rFonts w:eastAsia="Times New Roman"/>
          <w:sz w:val="22"/>
          <w:szCs w:val="20"/>
        </w:rPr>
        <w:t>Текст а</w:t>
      </w:r>
      <w:r w:rsidRPr="00103120">
        <w:rPr>
          <w:rFonts w:eastAsia="Times New Roman"/>
          <w:sz w:val="22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5D813C66" w14:textId="77777777" w:rsidR="00E11D0A" w:rsidRPr="00103120" w:rsidRDefault="00E11D0A" w:rsidP="00E11D0A">
      <w:pPr>
        <w:ind w:firstLine="0"/>
        <w:rPr>
          <w:rFonts w:eastAsia="Times New Roman"/>
          <w:sz w:val="22"/>
          <w:szCs w:val="20"/>
        </w:rPr>
      </w:pPr>
      <w:r w:rsidRPr="00103120">
        <w:rPr>
          <w:rFonts w:eastAsia="Times New Roman"/>
          <w:sz w:val="22"/>
          <w:szCs w:val="20"/>
        </w:rPr>
        <w:t xml:space="preserve">1.3.4. </w:t>
      </w:r>
      <w:r w:rsidRPr="00103120">
        <w:rPr>
          <w:rFonts w:eastAsia="Times New Roman"/>
          <w:b/>
          <w:sz w:val="22"/>
          <w:szCs w:val="20"/>
        </w:rPr>
        <w:t>Ключевые слова:</w:t>
      </w:r>
      <w:r w:rsidRPr="00103120">
        <w:rPr>
          <w:rFonts w:eastAsia="Times New Roman"/>
          <w:sz w:val="22"/>
          <w:szCs w:val="20"/>
        </w:rPr>
        <w:t xml:space="preserve"> 5-8 слов или словосочетаний, при этом их должно быть не более 3-х.</w:t>
      </w:r>
      <w:r w:rsidRPr="00103120">
        <w:rPr>
          <w:rFonts w:eastAsia="Times New Roman"/>
          <w:i/>
          <w:iCs/>
          <w:spacing w:val="-1"/>
          <w:sz w:val="22"/>
        </w:rPr>
        <w:t xml:space="preserve">  Не используются аббревиатуры</w:t>
      </w:r>
      <w:r w:rsidRPr="00103120">
        <w:rPr>
          <w:rFonts w:eastAsia="Times New Roman"/>
          <w:spacing w:val="-1"/>
          <w:sz w:val="22"/>
        </w:rPr>
        <w:t>.</w:t>
      </w:r>
    </w:p>
    <w:p w14:paraId="41F6EAFF" w14:textId="77777777" w:rsidR="00E11D0A" w:rsidRPr="00103120" w:rsidRDefault="00E11D0A" w:rsidP="00E11D0A">
      <w:pPr>
        <w:ind w:firstLine="0"/>
        <w:rPr>
          <w:rFonts w:eastAsia="Times New Roman"/>
          <w:sz w:val="22"/>
          <w:szCs w:val="20"/>
        </w:rPr>
      </w:pPr>
      <w:r w:rsidRPr="00103120">
        <w:rPr>
          <w:rFonts w:eastAsia="Times New Roman"/>
          <w:sz w:val="22"/>
          <w:szCs w:val="20"/>
        </w:rPr>
        <w:t xml:space="preserve">1.3.5. </w:t>
      </w:r>
      <w:r w:rsidRPr="00103120">
        <w:rPr>
          <w:rFonts w:eastAsia="Times New Roman"/>
          <w:b/>
          <w:sz w:val="22"/>
          <w:szCs w:val="20"/>
        </w:rPr>
        <w:t>Оформление основного текста:</w:t>
      </w:r>
    </w:p>
    <w:p w14:paraId="38A21F97" w14:textId="77777777" w:rsidR="00E11D0A" w:rsidRPr="00103120" w:rsidRDefault="00E11D0A" w:rsidP="00E11D0A">
      <w:pPr>
        <w:ind w:firstLine="0"/>
        <w:rPr>
          <w:rFonts w:eastAsia="Times New Roman"/>
          <w:i/>
          <w:sz w:val="22"/>
          <w:szCs w:val="20"/>
        </w:rPr>
      </w:pPr>
      <w:r w:rsidRPr="00103120">
        <w:rPr>
          <w:rFonts w:eastAsia="Times New Roman"/>
          <w:sz w:val="22"/>
          <w:szCs w:val="20"/>
        </w:rPr>
        <w:t xml:space="preserve"> </w:t>
      </w:r>
      <w:r w:rsidRPr="00103120">
        <w:rPr>
          <w:rFonts w:eastAsia="Times New Roman"/>
          <w:i/>
          <w:sz w:val="22"/>
          <w:szCs w:val="20"/>
        </w:rPr>
        <w:t>-</w:t>
      </w:r>
      <w:r w:rsidRPr="00103120">
        <w:rPr>
          <w:rFonts w:eastAsia="Times New Roman"/>
          <w:i/>
          <w:sz w:val="22"/>
          <w:szCs w:val="20"/>
          <w:lang w:val="en-US"/>
        </w:rPr>
        <w:t> </w:t>
      </w:r>
      <w:r w:rsidRPr="00103120">
        <w:rPr>
          <w:rFonts w:eastAsia="Times New Roman"/>
          <w:i/>
          <w:sz w:val="22"/>
          <w:szCs w:val="20"/>
        </w:rPr>
        <w:t xml:space="preserve">шрифт - 12 </w:t>
      </w:r>
      <w:r w:rsidRPr="00103120">
        <w:rPr>
          <w:rFonts w:eastAsia="Times New Roman"/>
          <w:i/>
          <w:sz w:val="22"/>
          <w:szCs w:val="20"/>
          <w:lang w:val="en-US"/>
        </w:rPr>
        <w:t>Times</w:t>
      </w:r>
      <w:r w:rsidRPr="00103120">
        <w:rPr>
          <w:rFonts w:eastAsia="Times New Roman"/>
          <w:i/>
          <w:sz w:val="22"/>
          <w:szCs w:val="20"/>
        </w:rPr>
        <w:t xml:space="preserve"> </w:t>
      </w:r>
      <w:r w:rsidRPr="00103120">
        <w:rPr>
          <w:rFonts w:eastAsia="Times New Roman"/>
          <w:i/>
          <w:sz w:val="22"/>
          <w:szCs w:val="20"/>
          <w:lang w:val="en-US"/>
        </w:rPr>
        <w:t>New</w:t>
      </w:r>
      <w:r w:rsidRPr="00103120">
        <w:rPr>
          <w:rFonts w:eastAsia="Times New Roman"/>
          <w:i/>
          <w:sz w:val="22"/>
          <w:szCs w:val="20"/>
        </w:rPr>
        <w:t xml:space="preserve"> </w:t>
      </w:r>
      <w:r w:rsidRPr="00103120">
        <w:rPr>
          <w:rFonts w:eastAsia="Times New Roman"/>
          <w:i/>
          <w:sz w:val="22"/>
          <w:szCs w:val="20"/>
          <w:lang w:val="en-US"/>
        </w:rPr>
        <w:t>Roman</w:t>
      </w:r>
      <w:r w:rsidRPr="00103120">
        <w:rPr>
          <w:rFonts w:eastAsia="Times New Roman"/>
          <w:i/>
          <w:sz w:val="22"/>
          <w:szCs w:val="20"/>
        </w:rPr>
        <w:t xml:space="preserve">, выравнен текст по ширине </w:t>
      </w:r>
    </w:p>
    <w:p w14:paraId="3EA2AD5C" w14:textId="77777777" w:rsidR="00E11D0A" w:rsidRPr="00103120" w:rsidRDefault="00E11D0A" w:rsidP="00E11D0A">
      <w:pPr>
        <w:ind w:firstLine="0"/>
        <w:rPr>
          <w:i/>
          <w:sz w:val="22"/>
          <w:szCs w:val="20"/>
        </w:rPr>
      </w:pPr>
      <w:r w:rsidRPr="00103120">
        <w:rPr>
          <w:i/>
          <w:sz w:val="22"/>
          <w:szCs w:val="20"/>
        </w:rPr>
        <w:t>-</w:t>
      </w:r>
      <w:r w:rsidRPr="00103120">
        <w:rPr>
          <w:i/>
          <w:sz w:val="22"/>
          <w:szCs w:val="20"/>
          <w:lang w:val="en-US"/>
        </w:rPr>
        <w:t> </w:t>
      </w:r>
      <w:r w:rsidRPr="00103120">
        <w:rPr>
          <w:i/>
          <w:sz w:val="22"/>
          <w:szCs w:val="20"/>
        </w:rPr>
        <w:t xml:space="preserve">интервал – 1.5, </w:t>
      </w:r>
    </w:p>
    <w:p w14:paraId="01E18388" w14:textId="6F991932" w:rsidR="00E11D0A" w:rsidRPr="00103120" w:rsidRDefault="00E11D0A" w:rsidP="00E11D0A">
      <w:pPr>
        <w:ind w:firstLine="0"/>
        <w:rPr>
          <w:i/>
          <w:sz w:val="22"/>
          <w:szCs w:val="20"/>
        </w:rPr>
      </w:pPr>
      <w:r w:rsidRPr="00103120">
        <w:rPr>
          <w:i/>
          <w:sz w:val="22"/>
          <w:szCs w:val="20"/>
        </w:rPr>
        <w:t>-</w:t>
      </w:r>
      <w:r w:rsidR="00DF6DD9">
        <w:rPr>
          <w:i/>
          <w:sz w:val="22"/>
          <w:szCs w:val="20"/>
        </w:rPr>
        <w:t xml:space="preserve"> </w:t>
      </w:r>
      <w:r w:rsidRPr="00103120">
        <w:rPr>
          <w:i/>
          <w:sz w:val="22"/>
          <w:szCs w:val="20"/>
        </w:rPr>
        <w:t>абзацный отступ,</w:t>
      </w:r>
    </w:p>
    <w:p w14:paraId="437FBB78" w14:textId="77777777" w:rsidR="00E11D0A" w:rsidRPr="00103120" w:rsidRDefault="00E11D0A" w:rsidP="00E11D0A">
      <w:pPr>
        <w:ind w:firstLine="0"/>
        <w:rPr>
          <w:i/>
          <w:sz w:val="22"/>
          <w:szCs w:val="20"/>
        </w:rPr>
      </w:pPr>
      <w:r w:rsidRPr="00103120">
        <w:rPr>
          <w:i/>
          <w:sz w:val="22"/>
          <w:szCs w:val="20"/>
        </w:rPr>
        <w:t>-</w:t>
      </w:r>
      <w:r w:rsidRPr="00103120">
        <w:rPr>
          <w:i/>
          <w:sz w:val="22"/>
          <w:szCs w:val="20"/>
          <w:lang w:val="en-US"/>
        </w:rPr>
        <w:t> </w:t>
      </w:r>
      <w:r w:rsidRPr="00103120">
        <w:rPr>
          <w:i/>
          <w:sz w:val="22"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1647B3E1" w14:textId="3A61DC60" w:rsidR="00E11D0A" w:rsidRPr="00103120" w:rsidRDefault="00E11D0A" w:rsidP="00E11D0A">
      <w:pPr>
        <w:ind w:firstLine="0"/>
        <w:rPr>
          <w:sz w:val="22"/>
          <w:szCs w:val="20"/>
        </w:rPr>
      </w:pPr>
      <w:r w:rsidRPr="00103120">
        <w:rPr>
          <w:i/>
          <w:sz w:val="22"/>
          <w:szCs w:val="20"/>
        </w:rPr>
        <w:t xml:space="preserve">- объем статьи должен быть не менее </w:t>
      </w:r>
      <w:r w:rsidR="00AF2127" w:rsidRPr="00103120">
        <w:rPr>
          <w:i/>
          <w:sz w:val="22"/>
          <w:szCs w:val="20"/>
        </w:rPr>
        <w:t>8</w:t>
      </w:r>
      <w:r w:rsidRPr="00103120">
        <w:rPr>
          <w:i/>
          <w:sz w:val="22"/>
          <w:szCs w:val="20"/>
        </w:rPr>
        <w:t xml:space="preserve"> страниц</w:t>
      </w:r>
      <w:r w:rsidRPr="00103120">
        <w:rPr>
          <w:sz w:val="22"/>
          <w:szCs w:val="20"/>
        </w:rPr>
        <w:t xml:space="preserve"> (при этом текст работы, исключая список литературы и аннотации, должен составлять </w:t>
      </w:r>
      <w:r w:rsidR="00AF2127" w:rsidRPr="00103120">
        <w:rPr>
          <w:sz w:val="22"/>
          <w:szCs w:val="20"/>
        </w:rPr>
        <w:t>6</w:t>
      </w:r>
      <w:r w:rsidRPr="00103120">
        <w:rPr>
          <w:sz w:val="22"/>
          <w:szCs w:val="20"/>
        </w:rPr>
        <w:t xml:space="preserve">–6,5 страниц). В случае превышения указанного объема рассчитывается доплата за каждую дополнительную страницу (подробнее см. п.5. Оплата издательских расходов). Краткие сообщения объёмом 3–6  страниц к публикации </w:t>
      </w:r>
      <w:r w:rsidRPr="00103120">
        <w:rPr>
          <w:i/>
          <w:iCs/>
          <w:sz w:val="22"/>
          <w:szCs w:val="20"/>
        </w:rPr>
        <w:t>не принимаются</w:t>
      </w:r>
      <w:r w:rsidRPr="00103120">
        <w:rPr>
          <w:sz w:val="22"/>
          <w:szCs w:val="20"/>
        </w:rPr>
        <w:t xml:space="preserve">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57CC7B94" w14:textId="77777777" w:rsidR="00E11D0A" w:rsidRPr="00103120" w:rsidRDefault="00E11D0A" w:rsidP="00E11D0A">
      <w:pPr>
        <w:ind w:firstLine="0"/>
        <w:rPr>
          <w:sz w:val="22"/>
        </w:rPr>
      </w:pPr>
      <w:r w:rsidRPr="00103120">
        <w:rPr>
          <w:sz w:val="22"/>
        </w:rPr>
        <w:lastRenderedPageBreak/>
        <w:t xml:space="preserve">- </w:t>
      </w:r>
      <w:r w:rsidRPr="00103120">
        <w:rPr>
          <w:i/>
          <w:sz w:val="22"/>
        </w:rPr>
        <w:t>таблицы</w:t>
      </w:r>
      <w:r w:rsidRPr="00103120">
        <w:rPr>
          <w:sz w:val="22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5AADC97C" w14:textId="77777777" w:rsidR="00E11D0A" w:rsidRPr="00103120" w:rsidRDefault="00E11D0A" w:rsidP="00E11D0A">
      <w:pPr>
        <w:ind w:firstLine="0"/>
        <w:rPr>
          <w:sz w:val="22"/>
        </w:rPr>
      </w:pPr>
      <w:r w:rsidRPr="00103120">
        <w:rPr>
          <w:sz w:val="22"/>
        </w:rPr>
        <w:t xml:space="preserve">- </w:t>
      </w:r>
      <w:r w:rsidRPr="00103120">
        <w:rPr>
          <w:i/>
          <w:sz w:val="22"/>
        </w:rPr>
        <w:t>рисунки:</w:t>
      </w:r>
      <w:r w:rsidRPr="00103120">
        <w:rPr>
          <w:sz w:val="22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103120">
        <w:rPr>
          <w:sz w:val="22"/>
          <w:lang w:eastAsia="ru-RU"/>
        </w:rPr>
        <w:t xml:space="preserve"> </w:t>
      </w:r>
      <w:r w:rsidRPr="00103120">
        <w:rPr>
          <w:sz w:val="22"/>
        </w:rPr>
        <w:t>Рисунки могут быть представлены: в форматах: .tif, .bmp, .jpeg, .wmf, .cdr; диаграммы и графики - в форматах: .xls, .xlsx (форматы программы Microsoft Excel).</w:t>
      </w:r>
    </w:p>
    <w:p w14:paraId="58178964" w14:textId="77777777" w:rsidR="00E11D0A" w:rsidRPr="00103120" w:rsidRDefault="00E11D0A" w:rsidP="00E11D0A">
      <w:pPr>
        <w:ind w:firstLine="0"/>
        <w:rPr>
          <w:sz w:val="22"/>
        </w:rPr>
      </w:pPr>
      <w:r w:rsidRPr="00103120">
        <w:rPr>
          <w:sz w:val="22"/>
        </w:rPr>
        <w:t xml:space="preserve">- </w:t>
      </w:r>
      <w:r w:rsidRPr="00103120">
        <w:rPr>
          <w:i/>
          <w:sz w:val="22"/>
        </w:rPr>
        <w:t xml:space="preserve">формулы </w:t>
      </w:r>
      <w:r w:rsidRPr="00103120">
        <w:rPr>
          <w:sz w:val="22"/>
        </w:rPr>
        <w:t>должны быть набраны с помощью редактора формул.</w:t>
      </w:r>
    </w:p>
    <w:p w14:paraId="19FE9806" w14:textId="77777777" w:rsidR="00E11D0A" w:rsidRPr="00103120" w:rsidRDefault="00E11D0A" w:rsidP="00E11D0A">
      <w:pPr>
        <w:ind w:firstLine="0"/>
        <w:rPr>
          <w:sz w:val="22"/>
        </w:rPr>
      </w:pPr>
      <w:r w:rsidRPr="00103120">
        <w:rPr>
          <w:sz w:val="22"/>
        </w:rPr>
        <w:t xml:space="preserve">- </w:t>
      </w:r>
      <w:r w:rsidRPr="00103120">
        <w:rPr>
          <w:i/>
          <w:sz w:val="22"/>
        </w:rPr>
        <w:t>библиографические ссылки</w:t>
      </w:r>
      <w:r w:rsidRPr="00103120">
        <w:rPr>
          <w:sz w:val="22"/>
        </w:rPr>
        <w:t xml:space="preserve"> в тексте статьи следует давать в квадратных скобках. </w:t>
      </w:r>
      <w:bookmarkStart w:id="3" w:name="_Hlk523731370"/>
      <w:r w:rsidRPr="00103120">
        <w:rPr>
          <w:i/>
          <w:iCs/>
          <w:sz w:val="22"/>
        </w:rPr>
        <w:t>Если ссылка приводится на конкретный фрагмент текста документа или книги, в отсылке указываются порядковый номер и страницы цитируемого источника, то сведения разделяются запятой, например [10, с. 81].</w:t>
      </w:r>
      <w:r w:rsidRPr="00103120">
        <w:rPr>
          <w:sz w:val="22"/>
        </w:rPr>
        <w:t xml:space="preserve"> </w:t>
      </w:r>
      <w:bookmarkEnd w:id="3"/>
      <w:r w:rsidRPr="00103120">
        <w:rPr>
          <w:sz w:val="22"/>
        </w:rPr>
        <w:t xml:space="preserve">Единая ссылка вида [1,2,3] 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571AD7B9" w14:textId="77777777" w:rsidR="00E11D0A" w:rsidRPr="00103120" w:rsidRDefault="00E11D0A" w:rsidP="00E11D0A">
      <w:pPr>
        <w:ind w:firstLine="0"/>
        <w:rPr>
          <w:sz w:val="22"/>
        </w:rPr>
      </w:pPr>
      <w:r w:rsidRPr="00103120">
        <w:rPr>
          <w:sz w:val="22"/>
        </w:rPr>
        <w:t xml:space="preserve">1.3.6. </w:t>
      </w:r>
      <w:r w:rsidRPr="00103120">
        <w:rPr>
          <w:b/>
          <w:sz w:val="22"/>
        </w:rPr>
        <w:t>Список литературы</w:t>
      </w:r>
      <w:r w:rsidRPr="00103120">
        <w:rPr>
          <w:sz w:val="22"/>
        </w:rPr>
        <w:t xml:space="preserve"> для оригинальной статьи - не менее 7 и не более 15 источников. Для научного обзора - не более 50 источников.</w:t>
      </w:r>
      <w:r w:rsidRPr="00103120">
        <w:rPr>
          <w:i/>
          <w:sz w:val="22"/>
        </w:rPr>
        <w:t xml:space="preserve"> </w:t>
      </w:r>
      <w:r w:rsidRPr="00103120">
        <w:rPr>
          <w:sz w:val="22"/>
        </w:rPr>
        <w:t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Редакция рекомендует учитывать, что список использованной литературы оригинальной научной статьи не должен состоять из собственных работ автора (самоцитирование) более чем на 30%. Список литературы должен минимум на 70% состоять из работ, опубликованных за последние 10 лет.</w:t>
      </w:r>
    </w:p>
    <w:p w14:paraId="3BD2C13A" w14:textId="77777777" w:rsidR="00E11D0A" w:rsidRPr="00103120" w:rsidRDefault="00E11D0A" w:rsidP="00E11D0A">
      <w:pPr>
        <w:ind w:firstLine="0"/>
        <w:rPr>
          <w:rFonts w:eastAsia="Times New Roman"/>
          <w:sz w:val="22"/>
        </w:rPr>
      </w:pPr>
      <w:r w:rsidRPr="00103120">
        <w:rPr>
          <w:i/>
          <w:iCs/>
          <w:sz w:val="22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рекомендации, учебные пособия и др., не размещенные в сети интернет в свободном доступе). В конце библиографической ссылки на источник указывается DOI (при наличии).</w:t>
      </w:r>
      <w:r w:rsidRPr="00103120">
        <w:rPr>
          <w:sz w:val="22"/>
        </w:rPr>
        <w:t xml:space="preserve"> Образец оформления списка литературы - в Приложении 2.</w:t>
      </w:r>
    </w:p>
    <w:p w14:paraId="1F4BB2ED" w14:textId="77777777" w:rsidR="00E11D0A" w:rsidRPr="00103120" w:rsidRDefault="00E11D0A" w:rsidP="00E11D0A">
      <w:pPr>
        <w:ind w:firstLine="0"/>
        <w:rPr>
          <w:rFonts w:eastAsia="Times New Roman"/>
          <w:sz w:val="22"/>
        </w:rPr>
      </w:pPr>
    </w:p>
    <w:p w14:paraId="361BF44E" w14:textId="77777777" w:rsidR="00E11D0A" w:rsidRPr="00103120" w:rsidRDefault="00E11D0A" w:rsidP="00E11D0A">
      <w:pPr>
        <w:ind w:firstLine="708"/>
        <w:rPr>
          <w:rFonts w:eastAsia="Times New Roman"/>
          <w:sz w:val="22"/>
        </w:rPr>
      </w:pPr>
      <w:r w:rsidRPr="00103120">
        <w:rPr>
          <w:rFonts w:eastAsia="Times New Roman"/>
          <w:sz w:val="22"/>
        </w:rPr>
        <w:t>1.4. Редакция оставляет за собой право на сокращение и редактирование статей.</w:t>
      </w:r>
    </w:p>
    <w:p w14:paraId="63642A90" w14:textId="709F1707" w:rsidR="00EA7CB4" w:rsidRPr="00103120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4C1BEFE" w14:textId="77777777" w:rsidR="00EA7CB4" w:rsidRPr="00103120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7C8C03B" w14:textId="77777777" w:rsidR="00EA7CB4" w:rsidRPr="00103120" w:rsidRDefault="00EA7CB4" w:rsidP="00F409CF">
      <w:pPr>
        <w:ind w:firstLine="709"/>
        <w:rPr>
          <w:b/>
        </w:rPr>
      </w:pPr>
      <w:r w:rsidRPr="00103120">
        <w:rPr>
          <w:b/>
        </w:rPr>
        <w:t>2.</w:t>
      </w:r>
      <w:r w:rsidRPr="00103120">
        <w:t xml:space="preserve"> </w:t>
      </w:r>
      <w:r w:rsidRPr="00103120">
        <w:rPr>
          <w:b/>
        </w:rPr>
        <w:t>СОПРОВОДИТЕЛЬНОЕ ПИСЬМО</w:t>
      </w:r>
    </w:p>
    <w:p w14:paraId="1B838CD9" w14:textId="77777777" w:rsidR="00E73FB1" w:rsidRPr="00103120" w:rsidRDefault="00E73FB1" w:rsidP="00E73FB1">
      <w:pPr>
        <w:tabs>
          <w:tab w:val="left" w:pos="142"/>
        </w:tabs>
      </w:pPr>
      <w:r w:rsidRPr="00103120">
        <w:t xml:space="preserve">Сопроводительное письмо предоставляется от авторов статьи и </w:t>
      </w:r>
      <w:r w:rsidRPr="00103120">
        <w:rPr>
          <w:b/>
          <w:i/>
          <w:u w:val="single"/>
        </w:rPr>
        <w:t>должно содержать информацию обо всех авторах статьи, а также подписывается всеми авторами.</w:t>
      </w:r>
      <w:r w:rsidRPr="00103120">
        <w:t xml:space="preserve"> </w:t>
      </w:r>
    </w:p>
    <w:p w14:paraId="20BF2C83" w14:textId="77777777" w:rsidR="00E73FB1" w:rsidRPr="00103120" w:rsidRDefault="00E73FB1" w:rsidP="00E73FB1">
      <w:pPr>
        <w:tabs>
          <w:tab w:val="left" w:pos="142"/>
        </w:tabs>
      </w:pPr>
      <w:r w:rsidRPr="00103120">
        <w:t xml:space="preserve"> В редакцию письмо может быть предоставлено в двух видах:</w:t>
      </w:r>
    </w:p>
    <w:p w14:paraId="611B6299" w14:textId="77777777" w:rsidR="00E73FB1" w:rsidRPr="00103120" w:rsidRDefault="00E73FB1" w:rsidP="00E73FB1">
      <w:pPr>
        <w:ind w:firstLine="0"/>
      </w:pPr>
      <w:r w:rsidRPr="00103120">
        <w:t>-  сканированного оригинала сопроводительного письма, подписанного всеми авторами;</w:t>
      </w:r>
    </w:p>
    <w:p w14:paraId="72A26C95" w14:textId="77777777" w:rsidR="00E73FB1" w:rsidRPr="00103120" w:rsidRDefault="00E73FB1" w:rsidP="00E73FB1">
      <w:pPr>
        <w:ind w:firstLine="0"/>
      </w:pPr>
      <w:r w:rsidRPr="00103120"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5C2C8AA3" w14:textId="77777777" w:rsidR="00E73FB1" w:rsidRPr="00103120" w:rsidRDefault="00E73FB1" w:rsidP="00F409CF">
      <w:pPr>
        <w:ind w:firstLine="709"/>
        <w:rPr>
          <w:b/>
          <w:sz w:val="22"/>
        </w:rPr>
      </w:pPr>
    </w:p>
    <w:p w14:paraId="33CF6875" w14:textId="77777777" w:rsidR="00EA7CB4" w:rsidRPr="00103120" w:rsidRDefault="00EA7CB4" w:rsidP="00F409CF">
      <w:pPr>
        <w:ind w:firstLine="709"/>
        <w:rPr>
          <w:b/>
          <w:sz w:val="22"/>
        </w:rPr>
      </w:pPr>
      <w:r w:rsidRPr="00103120">
        <w:rPr>
          <w:b/>
          <w:sz w:val="22"/>
        </w:rPr>
        <w:t xml:space="preserve">Сопроводительное письмо </w:t>
      </w:r>
      <w:r w:rsidRPr="00103120">
        <w:rPr>
          <w:b/>
          <w:sz w:val="22"/>
          <w:u w:val="single"/>
        </w:rPr>
        <w:t>обязательно</w:t>
      </w:r>
      <w:r w:rsidRPr="00103120">
        <w:rPr>
          <w:b/>
          <w:sz w:val="22"/>
        </w:rPr>
        <w:t xml:space="preserve"> (!) должно содержать следующий текст:</w:t>
      </w:r>
    </w:p>
    <w:p w14:paraId="36E710CB" w14:textId="77777777" w:rsidR="00EA7CB4" w:rsidRPr="00103120" w:rsidRDefault="00EA7CB4" w:rsidP="00F409CF">
      <w:pPr>
        <w:ind w:firstLine="709"/>
        <w:rPr>
          <w:i/>
          <w:sz w:val="22"/>
        </w:rPr>
      </w:pPr>
      <w:r w:rsidRPr="00103120">
        <w:rPr>
          <w:i/>
          <w:sz w:val="22"/>
        </w:rPr>
        <w:t>Настоящим письмом гарантируем, что опубликование научной статьи «НАЗВАНИЕ СТАТЬИ», ФИО авторов в журнале «</w:t>
      </w:r>
      <w:r w:rsidR="00CC1F0A" w:rsidRPr="00DF6DD9">
        <w:rPr>
          <w:b/>
          <w:bCs/>
          <w:i/>
          <w:sz w:val="22"/>
        </w:rPr>
        <w:t xml:space="preserve">Научное обозрение. </w:t>
      </w:r>
      <w:r w:rsidR="00092900" w:rsidRPr="00DF6DD9">
        <w:rPr>
          <w:b/>
          <w:bCs/>
          <w:i/>
          <w:sz w:val="22"/>
        </w:rPr>
        <w:t>Медицинские</w:t>
      </w:r>
      <w:r w:rsidR="00CC1F0A" w:rsidRPr="00DF6DD9">
        <w:rPr>
          <w:b/>
          <w:bCs/>
          <w:i/>
          <w:sz w:val="22"/>
        </w:rPr>
        <w:t xml:space="preserve"> науки</w:t>
      </w:r>
      <w:r w:rsidR="00CC4431" w:rsidRPr="00103120">
        <w:rPr>
          <w:i/>
          <w:sz w:val="22"/>
        </w:rPr>
        <w:t>»</w:t>
      </w:r>
      <w:r w:rsidRPr="00103120">
        <w:rPr>
          <w:i/>
          <w:sz w:val="22"/>
        </w:rPr>
        <w:t xml:space="preserve"> не нарушает ничьих авторских прав. </w:t>
      </w:r>
    </w:p>
    <w:p w14:paraId="597C0FBD" w14:textId="77777777" w:rsidR="00EA7CB4" w:rsidRPr="00103120" w:rsidRDefault="00EA7CB4" w:rsidP="00F409CF">
      <w:pPr>
        <w:ind w:firstLine="709"/>
        <w:rPr>
          <w:i/>
          <w:sz w:val="22"/>
        </w:rPr>
      </w:pPr>
      <w:r w:rsidRPr="00103120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0774B741" w14:textId="77777777" w:rsidR="00EA7CB4" w:rsidRPr="00103120" w:rsidRDefault="00EA7CB4" w:rsidP="00D71D66">
      <w:pPr>
        <w:widowControl w:val="0"/>
        <w:ind w:firstLine="709"/>
        <w:rPr>
          <w:i/>
          <w:sz w:val="22"/>
        </w:rPr>
      </w:pPr>
      <w:r w:rsidRPr="00103120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23A6FA2D" w14:textId="77777777" w:rsidR="00EA7CB4" w:rsidRPr="00103120" w:rsidRDefault="00EA7CB4" w:rsidP="00D71D66">
      <w:pPr>
        <w:widowControl w:val="0"/>
        <w:ind w:firstLine="709"/>
        <w:rPr>
          <w:i/>
          <w:sz w:val="22"/>
        </w:rPr>
      </w:pPr>
      <w:r w:rsidRPr="00103120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57D867B7" w14:textId="77777777" w:rsidR="00575293" w:rsidRPr="00103120" w:rsidRDefault="00575293" w:rsidP="00575293">
      <w:pPr>
        <w:widowControl w:val="0"/>
        <w:ind w:firstLine="709"/>
        <w:rPr>
          <w:i/>
        </w:rPr>
      </w:pPr>
      <w:r w:rsidRPr="00103120"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14:paraId="240FA961" w14:textId="77777777" w:rsidR="00EA7CB4" w:rsidRPr="00103120" w:rsidRDefault="00EA7CB4" w:rsidP="00D71D66">
      <w:pPr>
        <w:widowControl w:val="0"/>
        <w:ind w:firstLine="709"/>
        <w:rPr>
          <w:i/>
          <w:sz w:val="22"/>
        </w:rPr>
      </w:pPr>
      <w:r w:rsidRPr="00103120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4" w:name="_Hlk503431414"/>
    </w:p>
    <w:p w14:paraId="07E1B62C" w14:textId="77777777" w:rsidR="00EA7CB4" w:rsidRPr="00103120" w:rsidRDefault="00EA7CB4" w:rsidP="00D71D66">
      <w:pPr>
        <w:widowControl w:val="0"/>
        <w:ind w:firstLine="709"/>
        <w:rPr>
          <w:i/>
          <w:sz w:val="22"/>
        </w:rPr>
      </w:pPr>
      <w:r w:rsidRPr="00103120">
        <w:rPr>
          <w:i/>
          <w:sz w:val="22"/>
        </w:rPr>
        <w:t xml:space="preserve">Автор (авторы) гарантирует, что материалы направляемой статьи не содержат информацию, составляющую государственную, коммерческую или иную охраняемую </w:t>
      </w:r>
      <w:r w:rsidRPr="00103120">
        <w:rPr>
          <w:i/>
          <w:sz w:val="22"/>
        </w:rPr>
        <w:lastRenderedPageBreak/>
        <w:t>законодательством РФ тайну, и несет самостоятельную ответственность за содержание подобной информации в статье.</w:t>
      </w:r>
    </w:p>
    <w:bookmarkEnd w:id="4"/>
    <w:p w14:paraId="791677D8" w14:textId="77777777" w:rsidR="00EA7CB4" w:rsidRPr="00103120" w:rsidRDefault="00EA7CB4" w:rsidP="00F409CF">
      <w:pPr>
        <w:ind w:firstLine="709"/>
        <w:rPr>
          <w:i/>
          <w:sz w:val="22"/>
        </w:rPr>
      </w:pPr>
      <w:r w:rsidRPr="00103120">
        <w:rPr>
          <w:i/>
          <w:sz w:val="22"/>
        </w:rPr>
        <w:t>Автор (авторы) согласен с правилами подготовки рукописи к изданию, утвержденными редакцией журнала «</w:t>
      </w:r>
      <w:r w:rsidR="00CC1F0A" w:rsidRPr="00DF6DD9">
        <w:rPr>
          <w:b/>
          <w:bCs/>
          <w:i/>
          <w:sz w:val="22"/>
        </w:rPr>
        <w:t xml:space="preserve">Научное обозрение. </w:t>
      </w:r>
      <w:r w:rsidR="00092900" w:rsidRPr="00DF6DD9">
        <w:rPr>
          <w:b/>
          <w:bCs/>
          <w:i/>
          <w:sz w:val="22"/>
        </w:rPr>
        <w:t>Медицинские</w:t>
      </w:r>
      <w:r w:rsidR="00187A7C" w:rsidRPr="00DF6DD9">
        <w:rPr>
          <w:b/>
          <w:bCs/>
          <w:i/>
          <w:sz w:val="22"/>
        </w:rPr>
        <w:t xml:space="preserve"> </w:t>
      </w:r>
      <w:r w:rsidR="00CC1F0A" w:rsidRPr="00DF6DD9">
        <w:rPr>
          <w:b/>
          <w:bCs/>
          <w:i/>
          <w:sz w:val="22"/>
        </w:rPr>
        <w:t>науки</w:t>
      </w:r>
      <w:r w:rsidRPr="00103120">
        <w:rPr>
          <w:i/>
          <w:sz w:val="22"/>
        </w:rPr>
        <w:t>», опубликованными и размещенными на официальном сайте журнала.</w:t>
      </w:r>
    </w:p>
    <w:p w14:paraId="6E008CB5" w14:textId="77777777" w:rsidR="00A367FF" w:rsidRPr="00103120" w:rsidRDefault="00A367FF" w:rsidP="00F409CF">
      <w:pPr>
        <w:ind w:firstLine="709"/>
        <w:rPr>
          <w:b/>
          <w:sz w:val="22"/>
        </w:rPr>
      </w:pPr>
    </w:p>
    <w:p w14:paraId="2622E3AE" w14:textId="77777777" w:rsidR="00A367FF" w:rsidRPr="00103120" w:rsidRDefault="00CC1F0A" w:rsidP="00F409CF">
      <w:pPr>
        <w:ind w:firstLine="709"/>
        <w:rPr>
          <w:b/>
          <w:sz w:val="22"/>
        </w:rPr>
      </w:pPr>
      <w:r w:rsidRPr="00103120">
        <w:rPr>
          <w:b/>
          <w:sz w:val="22"/>
        </w:rPr>
        <w:t>3</w:t>
      </w:r>
      <w:r w:rsidR="00A367FF" w:rsidRPr="00103120">
        <w:rPr>
          <w:b/>
          <w:sz w:val="22"/>
        </w:rPr>
        <w:t>.</w:t>
      </w:r>
      <w:r w:rsidR="00A367FF" w:rsidRPr="00103120">
        <w:rPr>
          <w:sz w:val="22"/>
        </w:rPr>
        <w:t xml:space="preserve"> </w:t>
      </w:r>
      <w:r w:rsidR="00A367FF" w:rsidRPr="00103120">
        <w:rPr>
          <w:b/>
          <w:sz w:val="22"/>
        </w:rPr>
        <w:t>ОБЩИЕ ПРАВИЛА</w:t>
      </w:r>
    </w:p>
    <w:p w14:paraId="238561A8" w14:textId="77777777" w:rsidR="00A367FF" w:rsidRPr="00103120" w:rsidRDefault="00CC1F0A" w:rsidP="00F409CF">
      <w:pPr>
        <w:ind w:firstLine="709"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 xml:space="preserve">.1. Статьи, оформленные не по Правилам для авторов, не рассматриваются редакцией. </w:t>
      </w:r>
    </w:p>
    <w:p w14:paraId="4F001C88" w14:textId="77777777" w:rsidR="00A367FF" w:rsidRPr="00103120" w:rsidRDefault="00CC1F0A" w:rsidP="00F409CF">
      <w:pPr>
        <w:ind w:firstLine="709"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 xml:space="preserve">.2. В одном номере журнала может быть напечатана только одна статья автора. </w:t>
      </w:r>
    </w:p>
    <w:p w14:paraId="52537794" w14:textId="77777777" w:rsidR="00A367FF" w:rsidRPr="00103120" w:rsidRDefault="00CC1F0A" w:rsidP="00F409CF">
      <w:pPr>
        <w:ind w:firstLine="709"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 xml:space="preserve">.3. Журнал издается на средства авторов и подписчиков. </w:t>
      </w:r>
    </w:p>
    <w:p w14:paraId="671F515D" w14:textId="77777777" w:rsidR="00A367FF" w:rsidRPr="00103120" w:rsidRDefault="00CC1F0A" w:rsidP="00F409CF">
      <w:pPr>
        <w:tabs>
          <w:tab w:val="left" w:pos="0"/>
        </w:tabs>
        <w:ind w:firstLine="709"/>
        <w:contextualSpacing/>
        <w:rPr>
          <w:sz w:val="22"/>
        </w:rPr>
      </w:pPr>
      <w:r w:rsidRPr="00103120">
        <w:rPr>
          <w:rFonts w:eastAsia="Helvetica"/>
          <w:sz w:val="22"/>
        </w:rPr>
        <w:t>3</w:t>
      </w:r>
      <w:r w:rsidR="00A367FF" w:rsidRPr="00103120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103120">
        <w:rPr>
          <w:sz w:val="22"/>
        </w:rPr>
        <w:t xml:space="preserve"> </w:t>
      </w:r>
      <w:r w:rsidR="00A367FF" w:rsidRPr="00103120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37814C81" w14:textId="77777777" w:rsidR="00A367FF" w:rsidRPr="00103120" w:rsidRDefault="00CC1F0A" w:rsidP="00F409CF">
      <w:pPr>
        <w:tabs>
          <w:tab w:val="left" w:pos="0"/>
        </w:tabs>
        <w:ind w:firstLine="709"/>
        <w:contextualSpacing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103120">
        <w:rPr>
          <w:b/>
          <w:bCs/>
          <w:sz w:val="22"/>
        </w:rPr>
        <w:t xml:space="preserve"> </w:t>
      </w:r>
      <w:r w:rsidR="00A367FF" w:rsidRPr="00103120">
        <w:rPr>
          <w:rFonts w:eastAsia="Helvetica"/>
          <w:b/>
          <w:bCs/>
          <w:sz w:val="22"/>
        </w:rPr>
        <w:t xml:space="preserve">Плагиатом </w:t>
      </w:r>
      <w:r w:rsidR="00A367FF" w:rsidRPr="00103120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7660C408" w14:textId="77777777" w:rsidR="00A367FF" w:rsidRPr="00103120" w:rsidRDefault="00CC1F0A" w:rsidP="00F409CF">
      <w:pPr>
        <w:tabs>
          <w:tab w:val="left" w:pos="0"/>
        </w:tabs>
        <w:ind w:firstLine="709"/>
        <w:contextualSpacing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794D5892" w14:textId="77777777" w:rsidR="00A367FF" w:rsidRPr="00103120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14:paraId="21EFC8BC" w14:textId="77777777" w:rsidR="008E63D4" w:rsidRPr="00103120" w:rsidRDefault="008E63D4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103120">
        <w:rPr>
          <w:sz w:val="22"/>
        </w:rPr>
        <w:t xml:space="preserve">3.8. Направляя статью в редакцию Автор гарантирует, что в соответствии с Федеральным законом "Об основах охраны здоровья граждан в Российской Федерации" от 21.11.2011 N 323-ФЗ , в необходимых случаях, установленных указанным нормативным актом, наличие письменного согласия гражданина или его законного представителя на разглашение сведений, составляющих врачебную тайну для опубликования данных в научном издании. </w:t>
      </w:r>
    </w:p>
    <w:p w14:paraId="274BC802" w14:textId="09B7394B" w:rsidR="00A367FF" w:rsidRPr="00103120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 w:rsidRPr="00103120">
        <w:rPr>
          <w:sz w:val="22"/>
        </w:rPr>
        <w:t>3</w:t>
      </w:r>
      <w:r w:rsidR="00A367FF" w:rsidRPr="00103120">
        <w:rPr>
          <w:sz w:val="22"/>
        </w:rPr>
        <w:t>.</w:t>
      </w:r>
      <w:r w:rsidR="008E63D4" w:rsidRPr="00103120">
        <w:rPr>
          <w:sz w:val="22"/>
        </w:rPr>
        <w:t>9</w:t>
      </w:r>
      <w:r w:rsidR="00A367FF" w:rsidRPr="00103120">
        <w:rPr>
          <w:sz w:val="22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2144CF04" w14:textId="77777777" w:rsidR="00A367FF" w:rsidRPr="00103120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67C6A192" w14:textId="77777777" w:rsidR="00A367FF" w:rsidRPr="00103120" w:rsidRDefault="00CC1F0A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 w:rsidRPr="00103120">
        <w:rPr>
          <w:b/>
          <w:szCs w:val="20"/>
        </w:rPr>
        <w:t>4</w:t>
      </w:r>
      <w:r w:rsidR="00A367FF" w:rsidRPr="00103120">
        <w:rPr>
          <w:b/>
          <w:szCs w:val="20"/>
        </w:rPr>
        <w:t>. ОПЛАТА ИЗДАТЕЛЬСКИХ РАСХОДОВ</w:t>
      </w:r>
    </w:p>
    <w:p w14:paraId="4A314511" w14:textId="77777777" w:rsidR="00A367FF" w:rsidRPr="00103120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5F336DA6" w14:textId="3612C3C5" w:rsidR="004B1CE2" w:rsidRPr="00103120" w:rsidRDefault="00A222CF" w:rsidP="004B1CE2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103120">
        <w:rPr>
          <w:b/>
          <w:sz w:val="22"/>
        </w:rPr>
        <w:t>8</w:t>
      </w:r>
      <w:r w:rsidR="005567F8" w:rsidRPr="00103120">
        <w:rPr>
          <w:b/>
          <w:sz w:val="22"/>
        </w:rPr>
        <w:t>00</w:t>
      </w:r>
      <w:r w:rsidR="006245C7" w:rsidRPr="00103120">
        <w:rPr>
          <w:b/>
          <w:sz w:val="22"/>
        </w:rPr>
        <w:t xml:space="preserve"> руб.</w:t>
      </w:r>
      <w:r w:rsidR="004B1CE2" w:rsidRPr="00103120">
        <w:rPr>
          <w:b/>
          <w:sz w:val="22"/>
        </w:rPr>
        <w:t xml:space="preserve"> – </w:t>
      </w:r>
      <w:r w:rsidR="004B1CE2" w:rsidRPr="00103120">
        <w:rPr>
          <w:sz w:val="22"/>
        </w:rPr>
        <w:t xml:space="preserve">для авторов при предоставлении статей и сопроводительных документов в редакцию через </w:t>
      </w:r>
      <w:r w:rsidR="004B1CE2" w:rsidRPr="00103120">
        <w:rPr>
          <w:sz w:val="22"/>
          <w:u w:val="single"/>
        </w:rPr>
        <w:t>сервис «Личный портфель»</w:t>
      </w:r>
      <w:r w:rsidR="004B1CE2" w:rsidRPr="00103120">
        <w:rPr>
          <w:sz w:val="22"/>
        </w:rPr>
        <w:t>;</w:t>
      </w:r>
    </w:p>
    <w:p w14:paraId="5302564A" w14:textId="77777777" w:rsidR="004B1CE2" w:rsidRPr="00103120" w:rsidRDefault="004B1CE2" w:rsidP="004B1CE2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1BB53EAF" w14:textId="10A5F5F0" w:rsidR="004B1CE2" w:rsidRPr="00103120" w:rsidRDefault="004B1CE2" w:rsidP="004B1CE2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103120">
        <w:rPr>
          <w:b/>
          <w:sz w:val="22"/>
        </w:rPr>
        <w:t>1</w:t>
      </w:r>
      <w:r w:rsidR="00A222CF" w:rsidRPr="00103120">
        <w:rPr>
          <w:b/>
          <w:sz w:val="22"/>
        </w:rPr>
        <w:t>8</w:t>
      </w:r>
      <w:r w:rsidR="00616CA5" w:rsidRPr="00103120">
        <w:rPr>
          <w:b/>
          <w:sz w:val="22"/>
        </w:rPr>
        <w:t>00</w:t>
      </w:r>
      <w:r w:rsidRPr="00103120">
        <w:rPr>
          <w:b/>
          <w:sz w:val="22"/>
        </w:rPr>
        <w:t xml:space="preserve"> руб. – </w:t>
      </w:r>
      <w:r w:rsidRPr="00103120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103120">
        <w:rPr>
          <w:sz w:val="22"/>
          <w:u w:val="single"/>
        </w:rPr>
        <w:t>без использования сервиса «Личный портфель»</w:t>
      </w:r>
      <w:r w:rsidRPr="00103120">
        <w:rPr>
          <w:sz w:val="22"/>
        </w:rPr>
        <w:t>;</w:t>
      </w:r>
    </w:p>
    <w:p w14:paraId="13328556" w14:textId="77777777" w:rsidR="004B1CE2" w:rsidRPr="00103120" w:rsidRDefault="004B1CE2" w:rsidP="004B1CE2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1431EBD8" w14:textId="18CE23F7" w:rsidR="004B1CE2" w:rsidRPr="00103120" w:rsidRDefault="00616CA5" w:rsidP="004B1CE2">
      <w:pPr>
        <w:shd w:val="clear" w:color="auto" w:fill="FFFFFF"/>
        <w:tabs>
          <w:tab w:val="left" w:pos="426"/>
        </w:tabs>
        <w:ind w:firstLine="0"/>
        <w:rPr>
          <w:sz w:val="22"/>
        </w:rPr>
      </w:pPr>
      <w:r w:rsidRPr="00103120">
        <w:rPr>
          <w:b/>
          <w:sz w:val="22"/>
        </w:rPr>
        <w:t>2</w:t>
      </w:r>
      <w:r w:rsidR="00A222CF" w:rsidRPr="00103120">
        <w:rPr>
          <w:b/>
          <w:sz w:val="22"/>
        </w:rPr>
        <w:t>8</w:t>
      </w:r>
      <w:r w:rsidRPr="00103120">
        <w:rPr>
          <w:b/>
          <w:sz w:val="22"/>
        </w:rPr>
        <w:t>00</w:t>
      </w:r>
      <w:r w:rsidR="004B1CE2" w:rsidRPr="00103120">
        <w:rPr>
          <w:b/>
          <w:sz w:val="22"/>
        </w:rPr>
        <w:t xml:space="preserve"> руб.</w:t>
      </w:r>
      <w:r w:rsidR="004B1CE2" w:rsidRPr="00103120">
        <w:rPr>
          <w:sz w:val="22"/>
        </w:rPr>
        <w:t xml:space="preserve">   </w:t>
      </w:r>
      <w:r w:rsidR="004B1CE2" w:rsidRPr="00103120">
        <w:rPr>
          <w:b/>
          <w:sz w:val="22"/>
        </w:rPr>
        <w:t xml:space="preserve">– </w:t>
      </w:r>
      <w:r w:rsidR="004B1CE2" w:rsidRPr="00103120">
        <w:rPr>
          <w:sz w:val="22"/>
        </w:rPr>
        <w:t xml:space="preserve">при оплате издательских расходов </w:t>
      </w:r>
      <w:r w:rsidR="004B1CE2" w:rsidRPr="00103120">
        <w:rPr>
          <w:i/>
          <w:sz w:val="22"/>
          <w:u w:val="single"/>
        </w:rPr>
        <w:t>организациями</w:t>
      </w:r>
      <w:r w:rsidR="004B1CE2" w:rsidRPr="00103120">
        <w:rPr>
          <w:sz w:val="22"/>
        </w:rPr>
        <w:t xml:space="preserve">. Обязательным условием при этом является оформление финансовых документов. </w:t>
      </w:r>
      <w:r w:rsidR="004B1CE2" w:rsidRPr="00103120">
        <w:rPr>
          <w:b/>
          <w:i/>
          <w:sz w:val="22"/>
        </w:rPr>
        <w:t>Для оформления финансовых документов для оплаты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5A316867" w14:textId="77777777" w:rsidR="00CC1F0A" w:rsidRDefault="00CC1F0A" w:rsidP="00CC1F0A">
      <w:pPr>
        <w:shd w:val="clear" w:color="auto" w:fill="FFFFFF"/>
        <w:tabs>
          <w:tab w:val="left" w:pos="426"/>
        </w:tabs>
        <w:ind w:firstLine="0"/>
        <w:rPr>
          <w:rFonts w:eastAsia="Times New Roman"/>
          <w:b/>
          <w:i/>
          <w:sz w:val="20"/>
          <w:szCs w:val="20"/>
        </w:rPr>
      </w:pPr>
    </w:p>
    <w:p w14:paraId="347F1455" w14:textId="77777777" w:rsidR="00F409CF" w:rsidRPr="00A367FF" w:rsidRDefault="00F409CF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0"/>
          <w:szCs w:val="20"/>
        </w:rPr>
      </w:pPr>
    </w:p>
    <w:p w14:paraId="0A3BBD5A" w14:textId="77777777" w:rsidR="00A367FF" w:rsidRPr="00A367FF" w:rsidRDefault="00A367FF" w:rsidP="00F409CF">
      <w:pPr>
        <w:shd w:val="clear" w:color="auto" w:fill="FFFFFF"/>
        <w:ind w:firstLine="709"/>
        <w:jc w:val="left"/>
        <w:rPr>
          <w:b/>
          <w:color w:val="FF0000"/>
          <w:sz w:val="20"/>
          <w:szCs w:val="20"/>
        </w:rPr>
      </w:pPr>
      <w:r w:rsidRPr="00A367FF">
        <w:rPr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3E6C5DE6" w14:textId="77777777" w:rsidTr="00553E3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0DBC936" w14:textId="77777777" w:rsidR="00616CA5" w:rsidRPr="00DF6DD9" w:rsidRDefault="00A367FF" w:rsidP="00616CA5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DF6DD9">
              <w:rPr>
                <w:b/>
                <w:color w:val="000000" w:themeColor="text1"/>
                <w:szCs w:val="24"/>
              </w:rPr>
              <w:t xml:space="preserve">ООО «Организационно-методический отдел Академии Естествознания"          </w:t>
            </w:r>
          </w:p>
          <w:p w14:paraId="7AC2FA33" w14:textId="77777777" w:rsidR="00A367FF" w:rsidRPr="00DF6DD9" w:rsidRDefault="00A367FF" w:rsidP="00616CA5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F6DD9">
              <w:rPr>
                <w:color w:val="000000" w:themeColor="text1"/>
                <w:szCs w:val="24"/>
              </w:rPr>
              <w:t>(</w:t>
            </w:r>
            <w:r w:rsidRPr="00DF6DD9">
              <w:rPr>
                <w:b/>
                <w:color w:val="000000" w:themeColor="text1"/>
                <w:szCs w:val="24"/>
              </w:rPr>
              <w:t>ООО «Оргметодотдел АЕ»)</w:t>
            </w:r>
          </w:p>
          <w:p w14:paraId="250571B6" w14:textId="77777777" w:rsidR="00A367FF" w:rsidRPr="00DF6DD9" w:rsidRDefault="00A367FF" w:rsidP="00616CA5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F6DD9">
              <w:rPr>
                <w:b/>
                <w:bCs/>
                <w:color w:val="000000" w:themeColor="text1"/>
                <w:szCs w:val="24"/>
              </w:rPr>
              <w:t>ИНН</w:t>
            </w:r>
            <w:r w:rsidRPr="00DF6DD9">
              <w:rPr>
                <w:color w:val="000000" w:themeColor="text1"/>
                <w:szCs w:val="24"/>
              </w:rPr>
              <w:t xml:space="preserve"> 6453117343 </w:t>
            </w:r>
            <w:r w:rsidRPr="00DF6DD9">
              <w:rPr>
                <w:color w:val="000000" w:themeColor="text1"/>
                <w:szCs w:val="24"/>
              </w:rPr>
              <w:br/>
            </w:r>
            <w:r w:rsidRPr="00DF6DD9">
              <w:rPr>
                <w:b/>
                <w:bCs/>
                <w:color w:val="000000" w:themeColor="text1"/>
                <w:szCs w:val="24"/>
              </w:rPr>
              <w:t>КПП</w:t>
            </w:r>
            <w:r w:rsidRPr="00DF6DD9">
              <w:rPr>
                <w:color w:val="000000" w:themeColor="text1"/>
                <w:szCs w:val="24"/>
              </w:rPr>
              <w:t xml:space="preserve"> 645301001</w:t>
            </w:r>
          </w:p>
          <w:p w14:paraId="5CE81E45" w14:textId="77777777" w:rsidR="00A367FF" w:rsidRPr="00DF6DD9" w:rsidRDefault="00A367FF" w:rsidP="00616CA5">
            <w:pPr>
              <w:ind w:firstLine="0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DF6DD9">
              <w:rPr>
                <w:b/>
                <w:bCs/>
                <w:color w:val="000000" w:themeColor="text1"/>
                <w:szCs w:val="24"/>
              </w:rPr>
              <w:t>р/с</w:t>
            </w:r>
            <w:r w:rsidRPr="00DF6DD9">
              <w:rPr>
                <w:color w:val="000000" w:themeColor="text1"/>
                <w:szCs w:val="24"/>
              </w:rPr>
              <w:t xml:space="preserve"> 40702810956000004029 </w:t>
            </w:r>
            <w:r w:rsidRPr="00DF6DD9">
              <w:rPr>
                <w:color w:val="000000" w:themeColor="text1"/>
                <w:szCs w:val="24"/>
              </w:rPr>
              <w:br/>
            </w:r>
            <w:r w:rsidRPr="00DF6DD9">
              <w:rPr>
                <w:b/>
                <w:bCs/>
                <w:color w:val="000000" w:themeColor="text1"/>
                <w:szCs w:val="24"/>
              </w:rPr>
              <w:t>Банк получателя: Поволжский Банк ПАО Сбербанк</w:t>
            </w:r>
          </w:p>
          <w:p w14:paraId="4FDE1E06" w14:textId="77777777" w:rsidR="00A367FF" w:rsidRPr="00DF6DD9" w:rsidRDefault="00A367FF" w:rsidP="00616CA5">
            <w:pPr>
              <w:ind w:firstLine="0"/>
              <w:jc w:val="left"/>
              <w:rPr>
                <w:b/>
                <w:bCs/>
                <w:color w:val="000000" w:themeColor="text1"/>
                <w:szCs w:val="24"/>
              </w:rPr>
            </w:pPr>
            <w:r w:rsidRPr="00DF6DD9">
              <w:rPr>
                <w:b/>
                <w:bCs/>
                <w:color w:val="000000" w:themeColor="text1"/>
                <w:szCs w:val="24"/>
              </w:rPr>
              <w:t xml:space="preserve">БИК </w:t>
            </w:r>
            <w:r w:rsidRPr="00DF6DD9">
              <w:rPr>
                <w:bCs/>
                <w:color w:val="000000" w:themeColor="text1"/>
                <w:szCs w:val="24"/>
              </w:rPr>
              <w:t>043601607</w:t>
            </w:r>
          </w:p>
          <w:p w14:paraId="1732A7AC" w14:textId="77777777" w:rsidR="00A367FF" w:rsidRPr="00DF6DD9" w:rsidRDefault="00A367FF" w:rsidP="00616CA5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F6DD9">
              <w:rPr>
                <w:b/>
                <w:bCs/>
                <w:color w:val="000000" w:themeColor="text1"/>
                <w:szCs w:val="24"/>
              </w:rPr>
              <w:t>к/сч</w:t>
            </w:r>
            <w:r w:rsidRPr="00DF6DD9">
              <w:rPr>
                <w:color w:val="000000" w:themeColor="text1"/>
                <w:szCs w:val="24"/>
              </w:rPr>
              <w:t xml:space="preserve"> 30101810200000000607</w:t>
            </w:r>
          </w:p>
          <w:p w14:paraId="0D571CA6" w14:textId="77777777" w:rsidR="00616CA5" w:rsidRPr="00DF6DD9" w:rsidRDefault="00616CA5" w:rsidP="00616CA5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14:paraId="61F2B164" w14:textId="77777777" w:rsidR="00616CA5" w:rsidRPr="00DF6DD9" w:rsidRDefault="00616CA5" w:rsidP="00616CA5">
            <w:pPr>
              <w:tabs>
                <w:tab w:val="left" w:pos="426"/>
              </w:tabs>
              <w:ind w:firstLine="0"/>
              <w:rPr>
                <w:color w:val="000000" w:themeColor="text1"/>
                <w:szCs w:val="24"/>
                <w:vertAlign w:val="superscript"/>
                <w:lang w:eastAsia="ru-RU"/>
              </w:rPr>
            </w:pPr>
            <w:r w:rsidRPr="00DF6DD9">
              <w:rPr>
                <w:color w:val="000000" w:themeColor="text1"/>
                <w:szCs w:val="24"/>
              </w:rPr>
              <w:t xml:space="preserve">Назначение платежа: </w:t>
            </w:r>
            <w:r w:rsidRPr="00DF6DD9">
              <w:rPr>
                <w:color w:val="000000" w:themeColor="text1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368C4629" w14:textId="77777777" w:rsidR="00A367FF" w:rsidRPr="00DF6DD9" w:rsidRDefault="00616CA5" w:rsidP="00616CA5">
            <w:pPr>
              <w:tabs>
                <w:tab w:val="left" w:pos="426"/>
              </w:tabs>
              <w:ind w:firstLine="0"/>
              <w:jc w:val="left"/>
              <w:rPr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DF6DD9">
              <w:rPr>
                <w:color w:val="000000" w:themeColor="text1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5E5B1393" w14:textId="77777777" w:rsidR="00F409CF" w:rsidRPr="00F409CF" w:rsidRDefault="00CC1F0A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>
        <w:rPr>
          <w:rFonts w:eastAsia="Times New Roman"/>
          <w:b/>
          <w:bCs/>
          <w:color w:val="000000"/>
          <w:kern w:val="28"/>
          <w:szCs w:val="24"/>
        </w:rPr>
        <w:lastRenderedPageBreak/>
        <w:t>5</w:t>
      </w:r>
      <w:r w:rsidR="00F409CF" w:rsidRPr="00F409CF">
        <w:rPr>
          <w:rFonts w:eastAsia="Times New Roman"/>
          <w:b/>
          <w:bCs/>
          <w:color w:val="000000"/>
          <w:kern w:val="28"/>
          <w:szCs w:val="24"/>
        </w:rPr>
        <w:t xml:space="preserve">. </w:t>
      </w:r>
      <w:r w:rsidR="00F409CF"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670AD221" w14:textId="77777777" w:rsidR="00E024AD" w:rsidRPr="00F409CF" w:rsidRDefault="00E024AD" w:rsidP="00E024AD">
      <w:pPr>
        <w:ind w:firstLine="0"/>
        <w:rPr>
          <w:b/>
          <w:sz w:val="22"/>
        </w:rPr>
      </w:pPr>
      <w:r w:rsidRPr="00F409CF">
        <w:rPr>
          <w:sz w:val="22"/>
        </w:rPr>
        <w:t xml:space="preserve">Экземпляр журнала можно заказать на сайте </w:t>
      </w:r>
      <w:r w:rsidRPr="00E024AD">
        <w:rPr>
          <w:bCs/>
          <w:color w:val="0000FF"/>
          <w:sz w:val="22"/>
          <w:u w:val="single"/>
        </w:rPr>
        <w:t>https://science-medicine.ru/ru/order/index</w:t>
      </w:r>
      <w:r w:rsidRPr="00F409CF">
        <w:rPr>
          <w:sz w:val="22"/>
        </w:rPr>
        <w:t>, заполнив форму заказа журнала.</w:t>
      </w:r>
    </w:p>
    <w:p w14:paraId="252C3320" w14:textId="77777777" w:rsidR="00E024AD" w:rsidRPr="00F409CF" w:rsidRDefault="00E024AD" w:rsidP="00E024AD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 w:val="20"/>
          <w:szCs w:val="20"/>
          <w:lang w:val="x-none" w:eastAsia="x-none"/>
        </w:rPr>
      </w:pPr>
      <w:r w:rsidRPr="00F409CF">
        <w:rPr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2BB2251F" w14:textId="77777777" w:rsidR="00E024AD" w:rsidRPr="00F409CF" w:rsidRDefault="00E024AD" w:rsidP="00E024AD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физических лиц – </w:t>
      </w:r>
      <w:r>
        <w:rPr>
          <w:color w:val="000000"/>
          <w:sz w:val="20"/>
          <w:szCs w:val="20"/>
        </w:rPr>
        <w:t>815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6C46EF93" w14:textId="77777777" w:rsidR="00E024AD" w:rsidRPr="00F409CF" w:rsidRDefault="00E024AD" w:rsidP="00E024AD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юридических лиц – </w:t>
      </w:r>
      <w:r>
        <w:rPr>
          <w:color w:val="000000"/>
          <w:sz w:val="20"/>
          <w:szCs w:val="20"/>
        </w:rPr>
        <w:t>1650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7861C805" w14:textId="77777777" w:rsidR="00E024AD" w:rsidRPr="00F409CF" w:rsidRDefault="00E024AD" w:rsidP="00E024AD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иностранных ученых – </w:t>
      </w:r>
      <w:r>
        <w:rPr>
          <w:color w:val="000000"/>
          <w:sz w:val="20"/>
          <w:szCs w:val="20"/>
        </w:rPr>
        <w:t>1315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A435E20" w14:textId="77777777" w:rsidR="00187A7C" w:rsidRDefault="00187A7C" w:rsidP="00CC4431">
      <w:pPr>
        <w:widowControl w:val="0"/>
        <w:ind w:firstLine="0"/>
        <w:jc w:val="right"/>
        <w:rPr>
          <w:b/>
          <w:szCs w:val="20"/>
        </w:rPr>
      </w:pPr>
    </w:p>
    <w:p w14:paraId="657EEAA2" w14:textId="77777777" w:rsidR="00187A7C" w:rsidRDefault="00187A7C" w:rsidP="00CC4431">
      <w:pPr>
        <w:widowControl w:val="0"/>
        <w:ind w:firstLine="0"/>
        <w:jc w:val="right"/>
        <w:rPr>
          <w:b/>
          <w:szCs w:val="20"/>
        </w:rPr>
      </w:pPr>
    </w:p>
    <w:p w14:paraId="50FC301A" w14:textId="77777777" w:rsidR="00092900" w:rsidRDefault="00092900" w:rsidP="00CC4431">
      <w:pPr>
        <w:widowControl w:val="0"/>
        <w:ind w:firstLine="0"/>
        <w:jc w:val="right"/>
        <w:rPr>
          <w:b/>
          <w:szCs w:val="20"/>
        </w:rPr>
      </w:pPr>
    </w:p>
    <w:p w14:paraId="75CE3AD2" w14:textId="77777777"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03B38147" w14:textId="77777777"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1873455B" w14:textId="77777777"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25BE7C87" w14:textId="77777777" w:rsidR="00DF6DD9" w:rsidRDefault="00092900" w:rsidP="00DF6DD9">
      <w:pPr>
        <w:widowControl w:val="0"/>
        <w:ind w:firstLine="0"/>
        <w:jc w:val="left"/>
        <w:rPr>
          <w:b/>
          <w:szCs w:val="24"/>
          <w:lang w:eastAsia="ru-RU"/>
        </w:rPr>
      </w:pPr>
      <w:r w:rsidRPr="00092900">
        <w:rPr>
          <w:b/>
          <w:szCs w:val="24"/>
          <w:lang w:eastAsia="ru-RU"/>
        </w:rPr>
        <w:t>УДК 615.035.4:616.12-008.313.2</w:t>
      </w:r>
      <w:r w:rsidR="00DF6DD9">
        <w:rPr>
          <w:b/>
          <w:szCs w:val="24"/>
          <w:lang w:eastAsia="ru-RU"/>
        </w:rPr>
        <w:t xml:space="preserve"> (формируется согласно содержанию статьи на сайте  </w:t>
      </w:r>
    </w:p>
    <w:p w14:paraId="17BBFFFE" w14:textId="77777777" w:rsidR="00DF6DD9" w:rsidRDefault="00000000" w:rsidP="00DF6DD9">
      <w:pPr>
        <w:widowControl w:val="0"/>
        <w:ind w:firstLine="0"/>
        <w:jc w:val="left"/>
        <w:rPr>
          <w:b/>
          <w:szCs w:val="24"/>
        </w:rPr>
      </w:pPr>
      <w:hyperlink r:id="rId11" w:history="1">
        <w:r w:rsidR="00DF6DD9" w:rsidRPr="00927728">
          <w:rPr>
            <w:rStyle w:val="af1"/>
            <w:b/>
            <w:szCs w:val="24"/>
            <w:lang w:eastAsia="ru-RU"/>
          </w:rPr>
          <w:t>https://old.nlrs.ru/to-professionals/Cataloque/udk/index.shtml</w:t>
        </w:r>
      </w:hyperlink>
      <w:r w:rsidR="00DF6DD9">
        <w:rPr>
          <w:b/>
          <w:szCs w:val="24"/>
          <w:lang w:eastAsia="ru-RU"/>
        </w:rPr>
        <w:t xml:space="preserve"> )</w:t>
      </w:r>
    </w:p>
    <w:p w14:paraId="19386F41" w14:textId="2258688D" w:rsidR="00092900" w:rsidRPr="00092900" w:rsidRDefault="00092900" w:rsidP="00092900">
      <w:pPr>
        <w:ind w:right="142" w:firstLine="0"/>
        <w:jc w:val="left"/>
        <w:rPr>
          <w:b/>
          <w:szCs w:val="24"/>
          <w:lang w:eastAsia="ru-RU"/>
        </w:rPr>
      </w:pPr>
    </w:p>
    <w:p w14:paraId="2510D71F" w14:textId="77777777" w:rsidR="00092900" w:rsidRPr="00092900" w:rsidRDefault="00092900" w:rsidP="00092900">
      <w:pPr>
        <w:ind w:right="142" w:firstLine="0"/>
        <w:jc w:val="left"/>
        <w:rPr>
          <w:b/>
          <w:szCs w:val="24"/>
          <w:lang w:eastAsia="ru-RU"/>
        </w:rPr>
      </w:pPr>
    </w:p>
    <w:p w14:paraId="1219972F" w14:textId="35BAD553" w:rsidR="00092900" w:rsidRPr="00092900" w:rsidRDefault="00092900" w:rsidP="00CD2D8E">
      <w:pPr>
        <w:ind w:right="142" w:firstLine="0"/>
        <w:jc w:val="center"/>
        <w:rPr>
          <w:b/>
          <w:szCs w:val="24"/>
          <w:lang w:eastAsia="ru-RU"/>
        </w:rPr>
      </w:pPr>
      <w:r w:rsidRPr="00092900">
        <w:rPr>
          <w:b/>
          <w:szCs w:val="24"/>
          <w:lang w:eastAsia="ru-RU"/>
        </w:rPr>
        <w:t>ХАРАКТЕРИСТИКИ ПЕРИОДА ТИТРАЦИИ ДОЗЫ ВАРФАРИНА У ПАЦИЕНТОВ С ФИБРИЛЛЯЦИЕЙ ПРЕДСЕРДИЙ</w:t>
      </w:r>
      <w:r w:rsidR="00DF6DD9">
        <w:rPr>
          <w:b/>
          <w:szCs w:val="24"/>
          <w:lang w:eastAsia="ru-RU"/>
        </w:rPr>
        <w:t xml:space="preserve"> </w:t>
      </w:r>
    </w:p>
    <w:p w14:paraId="7AC98E28" w14:textId="77777777" w:rsidR="00092900" w:rsidRPr="00092900" w:rsidRDefault="00092900" w:rsidP="00CD2D8E">
      <w:pPr>
        <w:ind w:right="142" w:firstLine="0"/>
        <w:jc w:val="center"/>
        <w:rPr>
          <w:b/>
          <w:szCs w:val="24"/>
          <w:lang w:eastAsia="ru-RU"/>
        </w:rPr>
      </w:pPr>
    </w:p>
    <w:p w14:paraId="215F9B8E" w14:textId="44589571" w:rsidR="00092900" w:rsidRPr="00092900" w:rsidRDefault="00674DC8" w:rsidP="00CD2D8E">
      <w:pPr>
        <w:ind w:right="142" w:firstLine="0"/>
        <w:jc w:val="center"/>
        <w:rPr>
          <w:b/>
          <w:szCs w:val="24"/>
          <w:vertAlign w:val="superscript"/>
          <w:lang w:eastAsia="ru-RU"/>
        </w:rPr>
      </w:pPr>
      <w:r>
        <w:rPr>
          <w:b/>
          <w:szCs w:val="24"/>
          <w:vertAlign w:val="superscript"/>
          <w:lang w:eastAsia="ru-RU"/>
        </w:rPr>
        <w:t>1</w:t>
      </w:r>
      <w:r w:rsidR="00DF6DD9">
        <w:rPr>
          <w:b/>
          <w:szCs w:val="24"/>
          <w:lang w:eastAsia="ru-RU"/>
        </w:rPr>
        <w:t>Иванов</w:t>
      </w:r>
      <w:r w:rsidR="00092900" w:rsidRPr="00092900">
        <w:rPr>
          <w:b/>
          <w:szCs w:val="24"/>
          <w:lang w:eastAsia="ru-RU"/>
        </w:rPr>
        <w:t xml:space="preserve"> Ю.Г., </w:t>
      </w:r>
      <w:r>
        <w:rPr>
          <w:b/>
          <w:szCs w:val="24"/>
          <w:vertAlign w:val="superscript"/>
          <w:lang w:eastAsia="ru-RU"/>
        </w:rPr>
        <w:t>1</w:t>
      </w:r>
      <w:r w:rsidR="00DF6DD9">
        <w:rPr>
          <w:b/>
          <w:szCs w:val="24"/>
          <w:lang w:eastAsia="ru-RU"/>
        </w:rPr>
        <w:t xml:space="preserve">Петров </w:t>
      </w:r>
      <w:r w:rsidR="00092900" w:rsidRPr="00092900">
        <w:rPr>
          <w:b/>
          <w:szCs w:val="24"/>
          <w:lang w:eastAsia="ru-RU"/>
        </w:rPr>
        <w:t xml:space="preserve">Е.Л., </w:t>
      </w:r>
      <w:r>
        <w:rPr>
          <w:b/>
          <w:szCs w:val="24"/>
          <w:vertAlign w:val="superscript"/>
          <w:lang w:eastAsia="ru-RU"/>
        </w:rPr>
        <w:t>2</w:t>
      </w:r>
      <w:r w:rsidR="00092900" w:rsidRPr="00092900">
        <w:rPr>
          <w:b/>
          <w:szCs w:val="24"/>
          <w:lang w:eastAsia="ru-RU"/>
        </w:rPr>
        <w:t>С</w:t>
      </w:r>
      <w:r w:rsidR="00DF6DD9">
        <w:rPr>
          <w:b/>
          <w:szCs w:val="24"/>
          <w:lang w:eastAsia="ru-RU"/>
        </w:rPr>
        <w:t>идоров</w:t>
      </w:r>
      <w:r w:rsidR="00092900" w:rsidRPr="00092900">
        <w:rPr>
          <w:b/>
          <w:szCs w:val="24"/>
          <w:lang w:eastAsia="ru-RU"/>
        </w:rPr>
        <w:t xml:space="preserve"> Е.В</w:t>
      </w:r>
      <w:r>
        <w:rPr>
          <w:b/>
          <w:szCs w:val="24"/>
          <w:lang w:eastAsia="ru-RU"/>
        </w:rPr>
        <w:t>.</w:t>
      </w:r>
    </w:p>
    <w:p w14:paraId="6BDF5659" w14:textId="77777777" w:rsidR="00092900" w:rsidRPr="00092900" w:rsidRDefault="00092900" w:rsidP="00CD2D8E">
      <w:pPr>
        <w:ind w:right="142" w:firstLine="0"/>
        <w:jc w:val="center"/>
        <w:rPr>
          <w:b/>
          <w:sz w:val="20"/>
          <w:szCs w:val="20"/>
          <w:lang w:eastAsia="ru-RU"/>
        </w:rPr>
      </w:pPr>
    </w:p>
    <w:p w14:paraId="72008446" w14:textId="2DE141A7" w:rsidR="00092900" w:rsidRDefault="00092900" w:rsidP="00CD2D8E">
      <w:pPr>
        <w:ind w:right="142" w:firstLine="0"/>
        <w:jc w:val="center"/>
        <w:rPr>
          <w:i/>
          <w:sz w:val="20"/>
          <w:szCs w:val="20"/>
          <w:lang w:eastAsia="ru-RU"/>
        </w:rPr>
      </w:pPr>
      <w:r w:rsidRPr="00092900">
        <w:rPr>
          <w:i/>
          <w:sz w:val="20"/>
          <w:szCs w:val="20"/>
          <w:vertAlign w:val="superscript"/>
          <w:lang w:eastAsia="ru-RU"/>
        </w:rPr>
        <w:t>1</w:t>
      </w:r>
      <w:r w:rsidRPr="00092900">
        <w:rPr>
          <w:i/>
          <w:sz w:val="20"/>
          <w:szCs w:val="20"/>
          <w:lang w:eastAsia="ru-RU"/>
        </w:rPr>
        <w:t xml:space="preserve">ГОУ ВПО «Саратовский Государственный медицинский университет им. В.И. Разумовского  Минздравсоцразвития России», Саратов, </w:t>
      </w:r>
      <w:r w:rsidRPr="00092900">
        <w:rPr>
          <w:i/>
          <w:sz w:val="20"/>
          <w:szCs w:val="20"/>
          <w:lang w:val="en-US" w:eastAsia="ru-RU"/>
        </w:rPr>
        <w:t>e</w:t>
      </w:r>
      <w:r w:rsidRPr="00092900">
        <w:rPr>
          <w:i/>
          <w:sz w:val="20"/>
          <w:szCs w:val="20"/>
          <w:lang w:eastAsia="ru-RU"/>
        </w:rPr>
        <w:t>-</w:t>
      </w:r>
      <w:r w:rsidRPr="00092900">
        <w:rPr>
          <w:i/>
          <w:sz w:val="20"/>
          <w:szCs w:val="20"/>
          <w:lang w:val="en-US" w:eastAsia="ru-RU"/>
        </w:rPr>
        <w:t>mail</w:t>
      </w:r>
      <w:r w:rsidRPr="00092900">
        <w:rPr>
          <w:i/>
          <w:sz w:val="20"/>
          <w:szCs w:val="20"/>
          <w:lang w:eastAsia="ru-RU"/>
        </w:rPr>
        <w:t>:</w:t>
      </w:r>
      <w:r w:rsidRPr="00092900">
        <w:rPr>
          <w:sz w:val="20"/>
          <w:szCs w:val="20"/>
          <w:lang w:eastAsia="ru-RU"/>
        </w:rPr>
        <w:t xml:space="preserve"> </w:t>
      </w:r>
      <w:hyperlink r:id="rId12" w:history="1">
        <w:r w:rsidR="00674DC8" w:rsidRPr="00927728">
          <w:rPr>
            <w:rStyle w:val="af1"/>
            <w:i/>
            <w:sz w:val="20"/>
            <w:szCs w:val="20"/>
            <w:lang w:eastAsia="ru-RU"/>
          </w:rPr>
          <w:t>kate007@bk.ru</w:t>
        </w:r>
      </w:hyperlink>
    </w:p>
    <w:p w14:paraId="06A8C409" w14:textId="77777777" w:rsidR="00674DC8" w:rsidRPr="00805D14" w:rsidRDefault="00674DC8" w:rsidP="00674DC8">
      <w:pPr>
        <w:ind w:firstLine="0"/>
        <w:jc w:val="center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2</w:t>
      </w:r>
      <w:r w:rsidRPr="00805D14">
        <w:rPr>
          <w:i/>
          <w:sz w:val="20"/>
          <w:szCs w:val="24"/>
        </w:rPr>
        <w:t>Бирский филиал ФГБОУ ВО Башкирский государственный университет</w:t>
      </w:r>
      <w:r w:rsidRPr="00F450A1">
        <w:rPr>
          <w:i/>
          <w:sz w:val="20"/>
          <w:szCs w:val="24"/>
        </w:rPr>
        <w:t xml:space="preserve">, Бирск, </w:t>
      </w:r>
      <w:r w:rsidRPr="00805D14">
        <w:rPr>
          <w:bCs/>
          <w:i/>
          <w:sz w:val="20"/>
          <w:szCs w:val="24"/>
        </w:rPr>
        <w:t>e-mail:</w:t>
      </w:r>
      <w:r w:rsidRPr="00805D14">
        <w:rPr>
          <w:i/>
          <w:sz w:val="20"/>
          <w:szCs w:val="24"/>
        </w:rPr>
        <w:t xml:space="preserve"> </w:t>
      </w:r>
      <w:hyperlink r:id="rId13" w:history="1">
        <w:r w:rsidRPr="000A5723">
          <w:rPr>
            <w:rStyle w:val="af1"/>
            <w:i/>
            <w:sz w:val="20"/>
            <w:szCs w:val="24"/>
          </w:rPr>
          <w:t>acaemy@birsk.ru</w:t>
        </w:r>
      </w:hyperlink>
    </w:p>
    <w:p w14:paraId="13754385" w14:textId="77777777" w:rsidR="00674DC8" w:rsidRDefault="00674DC8" w:rsidP="00674DC8">
      <w:pPr>
        <w:ind w:right="142" w:firstLine="0"/>
        <w:rPr>
          <w:rFonts w:eastAsia="Times New Roman"/>
          <w:b/>
          <w:sz w:val="20"/>
          <w:szCs w:val="20"/>
        </w:rPr>
      </w:pPr>
    </w:p>
    <w:p w14:paraId="1A172822" w14:textId="77777777" w:rsidR="00674DC8" w:rsidRPr="00092900" w:rsidRDefault="00674DC8" w:rsidP="00CD2D8E">
      <w:pPr>
        <w:ind w:right="142" w:firstLine="0"/>
        <w:jc w:val="center"/>
        <w:rPr>
          <w:i/>
          <w:sz w:val="20"/>
          <w:szCs w:val="20"/>
          <w:lang w:eastAsia="ru-RU"/>
        </w:rPr>
      </w:pPr>
    </w:p>
    <w:p w14:paraId="4B7F4EFB" w14:textId="77777777" w:rsidR="00187A7C" w:rsidRDefault="00187A7C" w:rsidP="00CD2D8E">
      <w:pPr>
        <w:ind w:right="142" w:firstLine="0"/>
        <w:rPr>
          <w:rFonts w:eastAsia="Times New Roman"/>
          <w:b/>
          <w:sz w:val="20"/>
          <w:szCs w:val="20"/>
        </w:rPr>
      </w:pPr>
    </w:p>
    <w:p w14:paraId="73123F89" w14:textId="77777777" w:rsidR="00CD2D8E" w:rsidRPr="00103120" w:rsidRDefault="00CD2D8E" w:rsidP="00CD2D8E">
      <w:pPr>
        <w:ind w:right="142" w:firstLine="0"/>
        <w:rPr>
          <w:rFonts w:eastAsia="Times New Roman"/>
          <w:sz w:val="20"/>
          <w:szCs w:val="20"/>
        </w:rPr>
      </w:pPr>
      <w:r w:rsidRPr="00103120">
        <w:rPr>
          <w:rFonts w:eastAsia="Times New Roman"/>
          <w:sz w:val="20"/>
          <w:szCs w:val="20"/>
        </w:rPr>
        <w:t xml:space="preserve">Аннотация. Цель работы… </w:t>
      </w:r>
    </w:p>
    <w:p w14:paraId="1E1C50F9" w14:textId="77777777" w:rsidR="00CD2D8E" w:rsidRPr="00103120" w:rsidRDefault="00CD2D8E" w:rsidP="00CD2D8E">
      <w:pPr>
        <w:ind w:right="142" w:firstLine="0"/>
        <w:rPr>
          <w:rFonts w:eastAsia="Times New Roman"/>
          <w:sz w:val="20"/>
          <w:szCs w:val="20"/>
        </w:rPr>
      </w:pPr>
      <w:r w:rsidRPr="00103120">
        <w:rPr>
          <w:rFonts w:eastAsia="Times New Roman"/>
          <w:sz w:val="20"/>
          <w:szCs w:val="20"/>
        </w:rPr>
        <w:t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В аннотации не используются аббревиатуры. Раздел «Заключение»: краткий итог работы.</w:t>
      </w:r>
    </w:p>
    <w:p w14:paraId="72B92CC4" w14:textId="3F5B3101" w:rsidR="00187A7C" w:rsidRPr="00103120" w:rsidRDefault="00CD2D8E" w:rsidP="00CD2D8E">
      <w:pPr>
        <w:ind w:right="142" w:firstLine="0"/>
        <w:rPr>
          <w:rFonts w:eastAsia="Times New Roman"/>
          <w:b/>
          <w:sz w:val="20"/>
          <w:szCs w:val="20"/>
        </w:rPr>
      </w:pPr>
      <w:r w:rsidRPr="00103120">
        <w:rPr>
          <w:rFonts w:eastAsia="Times New Roman"/>
          <w:sz w:val="20"/>
          <w:szCs w:val="20"/>
        </w:rPr>
        <w:t>Объём аннотации 150-250 слов.</w:t>
      </w:r>
    </w:p>
    <w:p w14:paraId="44F75C28" w14:textId="77777777" w:rsidR="00187A7C" w:rsidRPr="00187A7C" w:rsidRDefault="00187A7C" w:rsidP="00CD2D8E">
      <w:pPr>
        <w:ind w:right="142" w:firstLine="0"/>
        <w:rPr>
          <w:b/>
          <w:color w:val="000000"/>
          <w:sz w:val="20"/>
          <w:szCs w:val="20"/>
          <w:lang w:eastAsia="ru-RU"/>
        </w:rPr>
      </w:pPr>
    </w:p>
    <w:p w14:paraId="4AC798B9" w14:textId="0B7F3400" w:rsidR="00DF6DD9" w:rsidRPr="00DF6DD9" w:rsidRDefault="00187A7C" w:rsidP="00CD2D8E">
      <w:pPr>
        <w:autoSpaceDE w:val="0"/>
        <w:autoSpaceDN w:val="0"/>
        <w:adjustRightInd w:val="0"/>
        <w:ind w:right="142" w:firstLine="0"/>
        <w:rPr>
          <w:b/>
          <w:color w:val="000000"/>
          <w:sz w:val="20"/>
          <w:szCs w:val="20"/>
        </w:rPr>
      </w:pPr>
      <w:r w:rsidRPr="00DF6DD9">
        <w:rPr>
          <w:b/>
          <w:color w:val="000000"/>
          <w:sz w:val="20"/>
          <w:szCs w:val="20"/>
        </w:rPr>
        <w:t xml:space="preserve">Ключевые слова: </w:t>
      </w:r>
      <w:r w:rsidR="00DF6DD9">
        <w:rPr>
          <w:b/>
          <w:color w:val="000000"/>
          <w:sz w:val="20"/>
          <w:szCs w:val="20"/>
        </w:rPr>
        <w:t>пациент, фибрилляция, сердце, препараты, доза.</w:t>
      </w:r>
    </w:p>
    <w:p w14:paraId="23E21C4F" w14:textId="77777777" w:rsidR="00187A7C" w:rsidRPr="00187A7C" w:rsidRDefault="00187A7C" w:rsidP="00187A7C">
      <w:pPr>
        <w:ind w:right="142" w:firstLine="0"/>
        <w:jc w:val="left"/>
        <w:rPr>
          <w:b/>
          <w:szCs w:val="24"/>
          <w:lang w:eastAsia="ru-RU"/>
        </w:rPr>
      </w:pPr>
    </w:p>
    <w:p w14:paraId="3464D08D" w14:textId="77777777" w:rsidR="00092900" w:rsidRPr="00092900" w:rsidRDefault="00092900" w:rsidP="00CD2D8E">
      <w:pPr>
        <w:ind w:right="142" w:firstLine="0"/>
        <w:jc w:val="center"/>
        <w:rPr>
          <w:b/>
          <w:szCs w:val="24"/>
          <w:lang w:val="en-US" w:eastAsia="ru-RU"/>
        </w:rPr>
      </w:pPr>
      <w:r w:rsidRPr="00092900">
        <w:rPr>
          <w:b/>
          <w:szCs w:val="24"/>
          <w:lang w:val="en-US" w:eastAsia="ru-RU"/>
        </w:rPr>
        <w:t>CHARACTERISTICS OF THE PERIOD DOSE TITRATION WARFARIN IN PATIENTS WITH ATRIAL FIBRILLATION. RELATIONSHIP WITH CLINICAL FACTORS</w:t>
      </w:r>
    </w:p>
    <w:p w14:paraId="1AA18080" w14:textId="77777777" w:rsidR="00092900" w:rsidRPr="00092900" w:rsidRDefault="00092900" w:rsidP="00CD2D8E">
      <w:pPr>
        <w:ind w:right="142" w:firstLine="0"/>
        <w:jc w:val="center"/>
        <w:rPr>
          <w:b/>
          <w:szCs w:val="24"/>
          <w:lang w:val="en-US" w:eastAsia="ru-RU"/>
        </w:rPr>
      </w:pPr>
    </w:p>
    <w:p w14:paraId="6D5AED2E" w14:textId="77777777" w:rsidR="00674DC8" w:rsidRDefault="00674DC8" w:rsidP="00674DC8">
      <w:pPr>
        <w:tabs>
          <w:tab w:val="left" w:pos="426"/>
        </w:tabs>
        <w:ind w:left="-567" w:firstLine="0"/>
        <w:jc w:val="center"/>
        <w:rPr>
          <w:b/>
          <w:szCs w:val="24"/>
          <w:lang w:val="en-US"/>
        </w:rPr>
      </w:pPr>
      <w:r w:rsidRPr="001A25BF">
        <w:rPr>
          <w:b/>
          <w:szCs w:val="24"/>
          <w:vertAlign w:val="superscript"/>
          <w:lang w:val="en-US"/>
        </w:rPr>
        <w:t>1</w:t>
      </w:r>
      <w:r w:rsidRPr="001A25BF">
        <w:rPr>
          <w:b/>
          <w:szCs w:val="24"/>
          <w:lang w:val="en-US"/>
        </w:rPr>
        <w:t xml:space="preserve">Ivanov Yu.G., </w:t>
      </w:r>
      <w:r w:rsidRPr="001A25BF">
        <w:rPr>
          <w:b/>
          <w:szCs w:val="24"/>
          <w:vertAlign w:val="superscript"/>
          <w:lang w:val="en-US"/>
        </w:rPr>
        <w:t>1</w:t>
      </w:r>
      <w:r w:rsidRPr="001A25BF">
        <w:rPr>
          <w:b/>
          <w:szCs w:val="24"/>
          <w:lang w:val="en-US"/>
        </w:rPr>
        <w:t xml:space="preserve">Petrov E.L., </w:t>
      </w:r>
      <w:r w:rsidRPr="001A25BF">
        <w:rPr>
          <w:b/>
          <w:szCs w:val="24"/>
          <w:vertAlign w:val="superscript"/>
          <w:lang w:val="en-US"/>
        </w:rPr>
        <w:t>2</w:t>
      </w:r>
      <w:r w:rsidRPr="001A25BF">
        <w:rPr>
          <w:b/>
          <w:szCs w:val="24"/>
          <w:lang w:val="en-US"/>
        </w:rPr>
        <w:t>Sidorov E.V.</w:t>
      </w:r>
    </w:p>
    <w:p w14:paraId="567D39DA" w14:textId="77777777" w:rsidR="00092900" w:rsidRPr="00092900" w:rsidRDefault="00092900" w:rsidP="00CD2D8E">
      <w:pPr>
        <w:ind w:right="142" w:firstLine="0"/>
        <w:jc w:val="center"/>
        <w:rPr>
          <w:b/>
          <w:szCs w:val="24"/>
          <w:vertAlign w:val="superscript"/>
          <w:lang w:val="en-US" w:eastAsia="ru-RU"/>
        </w:rPr>
      </w:pPr>
    </w:p>
    <w:p w14:paraId="1D214653" w14:textId="7E458F7E" w:rsidR="00092900" w:rsidRDefault="00092900" w:rsidP="00CD2D8E">
      <w:pPr>
        <w:ind w:right="142" w:firstLine="0"/>
        <w:jc w:val="center"/>
        <w:rPr>
          <w:i/>
          <w:sz w:val="20"/>
          <w:szCs w:val="20"/>
          <w:lang w:val="en-US" w:eastAsia="ru-RU"/>
        </w:rPr>
      </w:pPr>
      <w:r w:rsidRPr="00092900">
        <w:rPr>
          <w:i/>
          <w:sz w:val="20"/>
          <w:szCs w:val="20"/>
          <w:vertAlign w:val="superscript"/>
          <w:lang w:val="en-US" w:eastAsia="ru-RU"/>
        </w:rPr>
        <w:t>1</w:t>
      </w:r>
      <w:r w:rsidRPr="00092900">
        <w:rPr>
          <w:i/>
          <w:sz w:val="20"/>
          <w:szCs w:val="20"/>
          <w:lang w:val="en-US" w:eastAsia="ru-RU"/>
        </w:rPr>
        <w:t>Saratov State Medical University n.a. V.I. Razumovsky, Saratov, e-mail:</w:t>
      </w:r>
      <w:r w:rsidRPr="00092900">
        <w:rPr>
          <w:sz w:val="20"/>
          <w:szCs w:val="20"/>
          <w:lang w:val="en-US" w:eastAsia="ru-RU"/>
        </w:rPr>
        <w:t xml:space="preserve"> </w:t>
      </w:r>
      <w:hyperlink r:id="rId14" w:history="1">
        <w:r w:rsidR="00674DC8" w:rsidRPr="00927728">
          <w:rPr>
            <w:rStyle w:val="af1"/>
            <w:i/>
            <w:sz w:val="20"/>
            <w:szCs w:val="20"/>
            <w:lang w:val="en-US" w:eastAsia="ru-RU"/>
          </w:rPr>
          <w:t>kateh007@bk.ru</w:t>
        </w:r>
      </w:hyperlink>
    </w:p>
    <w:p w14:paraId="38E9A80E" w14:textId="2A108E62" w:rsidR="00674DC8" w:rsidRPr="00092900" w:rsidRDefault="00674DC8" w:rsidP="00CD2D8E">
      <w:pPr>
        <w:ind w:right="142" w:firstLine="0"/>
        <w:jc w:val="center"/>
        <w:rPr>
          <w:i/>
          <w:sz w:val="20"/>
          <w:szCs w:val="20"/>
          <w:lang w:val="en-US" w:eastAsia="ru-RU"/>
        </w:rPr>
      </w:pPr>
      <w:r w:rsidRPr="00113904">
        <w:rPr>
          <w:i/>
          <w:sz w:val="20"/>
          <w:szCs w:val="24"/>
          <w:vertAlign w:val="superscript"/>
          <w:lang w:val="en-US"/>
        </w:rPr>
        <w:t>2</w:t>
      </w:r>
      <w:r w:rsidRPr="00113904">
        <w:rPr>
          <w:i/>
          <w:sz w:val="20"/>
          <w:szCs w:val="24"/>
          <w:lang w:val="en-US"/>
        </w:rPr>
        <w:t>Birsk Branch of Bashkir State University, Birsk</w:t>
      </w:r>
      <w:r w:rsidRPr="00674DC8">
        <w:rPr>
          <w:i/>
          <w:sz w:val="20"/>
          <w:szCs w:val="20"/>
          <w:lang w:val="en-US" w:eastAsia="ru-RU"/>
        </w:rPr>
        <w:t>, e-mail:</w:t>
      </w:r>
    </w:p>
    <w:p w14:paraId="2093A7BC" w14:textId="77777777" w:rsidR="00187A7C" w:rsidRPr="00187A7C" w:rsidRDefault="00187A7C" w:rsidP="00CD2D8E">
      <w:pPr>
        <w:ind w:right="142" w:firstLine="0"/>
        <w:rPr>
          <w:rFonts w:eastAsia="Times New Roman"/>
          <w:b/>
          <w:szCs w:val="20"/>
          <w:lang w:val="en-US"/>
        </w:rPr>
      </w:pPr>
    </w:p>
    <w:p w14:paraId="5FAD1E61" w14:textId="77777777" w:rsidR="00CD2D8E" w:rsidRPr="00103120" w:rsidRDefault="00CD2D8E" w:rsidP="00CD2D8E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val="en-US" w:eastAsia="ru-RU"/>
        </w:rPr>
      </w:pPr>
      <w:r w:rsidRPr="00103120">
        <w:rPr>
          <w:rFonts w:eastAsia="Times New Roman"/>
          <w:sz w:val="20"/>
          <w:szCs w:val="20"/>
          <w:lang w:val="en-US" w:eastAsia="ru-RU"/>
        </w:rPr>
        <w:t>Annotation. The purpose of the work…</w:t>
      </w:r>
    </w:p>
    <w:p w14:paraId="0F736720" w14:textId="77777777" w:rsidR="00CD2D8E" w:rsidRPr="00103120" w:rsidRDefault="00CD2D8E" w:rsidP="00CD2D8E">
      <w:pPr>
        <w:autoSpaceDE w:val="0"/>
        <w:autoSpaceDN w:val="0"/>
        <w:adjustRightInd w:val="0"/>
        <w:ind w:firstLine="0"/>
        <w:rPr>
          <w:rFonts w:eastAsia="Times New Roman"/>
          <w:sz w:val="20"/>
          <w:szCs w:val="20"/>
          <w:lang w:val="en-US" w:eastAsia="ru-RU"/>
        </w:rPr>
      </w:pPr>
      <w:r w:rsidRPr="00103120">
        <w:rPr>
          <w:rFonts w:eastAsia="Times New Roman"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3B78C708" w14:textId="59480214" w:rsidR="00187A7C" w:rsidRPr="00103120" w:rsidRDefault="00CD2D8E" w:rsidP="00CD2D8E">
      <w:pPr>
        <w:ind w:right="142" w:firstLine="0"/>
        <w:rPr>
          <w:rFonts w:eastAsia="Times New Roman"/>
          <w:szCs w:val="20"/>
          <w:lang w:val="en-US"/>
        </w:rPr>
      </w:pPr>
      <w:r w:rsidRPr="00103120">
        <w:rPr>
          <w:rFonts w:eastAsia="Times New Roman"/>
          <w:sz w:val="20"/>
          <w:szCs w:val="20"/>
          <w:lang w:val="en-US" w:eastAsia="ru-RU"/>
        </w:rPr>
        <w:t>The volume of the abstract is 150-250 words.</w:t>
      </w:r>
    </w:p>
    <w:p w14:paraId="585E27FE" w14:textId="5D9F9D2D" w:rsidR="005710E2" w:rsidRPr="00F409CF" w:rsidRDefault="00DF6DD9" w:rsidP="005710E2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  <w:r w:rsidRPr="00DF6DD9">
        <w:rPr>
          <w:b/>
          <w:bCs/>
          <w:sz w:val="20"/>
          <w:szCs w:val="20"/>
          <w:lang w:val="en-US" w:eastAsia="ru-RU"/>
        </w:rPr>
        <w:t>Keywords: patient, fibrillation, heart, drugs, dose.</w:t>
      </w:r>
    </w:p>
    <w:p w14:paraId="2F311C75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lastRenderedPageBreak/>
        <w:t>Введение</w:t>
      </w:r>
      <w:r w:rsidRPr="00F409CF">
        <w:rPr>
          <w:szCs w:val="24"/>
        </w:rPr>
        <w:t xml:space="preserve"> [Текст]</w:t>
      </w:r>
    </w:p>
    <w:p w14:paraId="0A1D7E89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288C12EE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20BF010A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25271BED" w14:textId="77777777" w:rsidR="00DF6DD9" w:rsidRPr="00473AC6" w:rsidRDefault="00DF6DD9" w:rsidP="00DF6DD9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1</w:t>
      </w:r>
    </w:p>
    <w:p w14:paraId="68672272" w14:textId="77777777" w:rsidR="00DF6DD9" w:rsidRPr="00473AC6" w:rsidRDefault="00DF6DD9" w:rsidP="00DF6DD9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473AC6">
        <w:rPr>
          <w:rFonts w:eastAsia="Times New Roman"/>
          <w:bCs/>
          <w:color w:val="000000" w:themeColor="text1"/>
          <w:szCs w:val="24"/>
        </w:rPr>
        <w:t>Таблица 2</w:t>
      </w:r>
    </w:p>
    <w:p w14:paraId="57A156F7" w14:textId="77777777" w:rsidR="00DF6DD9" w:rsidRPr="00473AC6" w:rsidRDefault="00DF6DD9" w:rsidP="00DF6DD9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Выводы </w:t>
      </w:r>
      <w:r w:rsidRPr="00473AC6">
        <w:rPr>
          <w:rFonts w:eastAsia="Times New Roman"/>
          <w:color w:val="000000" w:themeColor="text1"/>
          <w:szCs w:val="24"/>
        </w:rPr>
        <w:t>[Текст]- данный раздел может отсутствовать, ссылки в данном разделе не ставятся.</w:t>
      </w:r>
    </w:p>
    <w:p w14:paraId="63921C9E" w14:textId="77777777" w:rsidR="00DF6DD9" w:rsidRPr="00473AC6" w:rsidRDefault="00DF6DD9" w:rsidP="00DF6DD9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473AC6">
        <w:rPr>
          <w:rFonts w:eastAsia="Times New Roman"/>
          <w:b/>
          <w:color w:val="000000" w:themeColor="text1"/>
          <w:szCs w:val="24"/>
        </w:rPr>
        <w:t xml:space="preserve">          Заключение </w:t>
      </w:r>
      <w:r w:rsidRPr="00473AC6">
        <w:rPr>
          <w:rFonts w:eastAsia="Times New Roman"/>
          <w:color w:val="000000" w:themeColor="text1"/>
          <w:szCs w:val="24"/>
        </w:rPr>
        <w:t>[Текст]- ссылки в данном разделе не ставятся.</w:t>
      </w:r>
    </w:p>
    <w:p w14:paraId="072969B0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5AC83737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4DFB0E40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14:paraId="335E7BDA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4AC2226D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14AF8D56" w14:textId="77777777" w:rsid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14:paraId="58F9DD3D" w14:textId="740F36D7" w:rsidR="00DF6DD9" w:rsidRDefault="00DF6DD9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6…</w:t>
      </w:r>
    </w:p>
    <w:p w14:paraId="54AB519F" w14:textId="6E535E93" w:rsidR="00DF6DD9" w:rsidRPr="00F409CF" w:rsidRDefault="00DF6DD9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7…</w:t>
      </w:r>
    </w:p>
    <w:p w14:paraId="2DCDD8A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14:paraId="4CFCA82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13CAB556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629B5252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7BB208D3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78097C36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1EEF23AC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5738414B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: http://base.garant.ru/70571454/#ixzz5PePmJPlV (дата обращения: чч.мм.гг).</w:t>
      </w:r>
    </w:p>
    <w:p w14:paraId="242DC2D9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0A98C831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2244AC9C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3F9EA7FA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449EEA5A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Стандартинформ, 2016. 12 с. </w:t>
      </w:r>
    </w:p>
    <w:p w14:paraId="1F9151F1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25015CD3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4052CF1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Шабаев А.И., Соколов В.Н. Орудие для противоэрозионной обработки почвы // Патент РФ № 26122111. Патентообладатель ФГБНУ «НИИСХ Юго-Востока». 2017. Бюл. № 45. </w:t>
      </w:r>
    </w:p>
    <w:p w14:paraId="43DE6C6F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А.с. 1007970 СССР, МПК B 25 J 15/00. Устройство для захвата деталей/ Ваулин В.С., Калов В.К. (СССР). 3350585/25-08; заявлено 23.11.81; опубл. 30.03.83, Бюл. 12. С. 2.</w:t>
      </w:r>
    </w:p>
    <w:p w14:paraId="46F2AD1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66E6881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14:paraId="34FEF009" w14:textId="5C229FB9"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</w:t>
      </w:r>
      <w:r w:rsidR="00F10395">
        <w:rPr>
          <w:sz w:val="20"/>
          <w:szCs w:val="20"/>
        </w:rPr>
        <w:t>Логос</w:t>
      </w:r>
      <w:r w:rsidRPr="00F409CF">
        <w:rPr>
          <w:sz w:val="20"/>
          <w:szCs w:val="20"/>
        </w:rPr>
        <w:t xml:space="preserve">, 2012. 352 с. </w:t>
      </w:r>
    </w:p>
    <w:p w14:paraId="334B466A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69D90C60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46BC9DBC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r w:rsidRPr="00F409CF">
        <w:rPr>
          <w:sz w:val="20"/>
          <w:szCs w:val="20"/>
        </w:rPr>
        <w:t>Дьячук Т.И., Хомякова О.В., Дугина Т.В. Цитология спорофитно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4CFC0D7D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7C9E463A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5EF92CC2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r w:rsidRPr="00F409CF">
        <w:rPr>
          <w:color w:val="1A1A1A"/>
          <w:sz w:val="20"/>
          <w:szCs w:val="20"/>
          <w:lang w:eastAsia="ru-RU"/>
        </w:rPr>
        <w:t xml:space="preserve">Коновец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4.; URL: http://www.science-education.ru/ru/article/view?id=27861 (дата обращения: чч.мм.гггг).</w:t>
      </w:r>
    </w:p>
    <w:p w14:paraId="1836FAE7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10441D07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201A565C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BF793F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BF793F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BF793F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BF793F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BF793F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BF793F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BF793F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BF793F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2D6FBF78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33113357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r w:rsidRPr="00F409CF">
        <w:rPr>
          <w:color w:val="1A1A1A"/>
          <w:sz w:val="20"/>
          <w:szCs w:val="20"/>
          <w:lang w:val="en-US" w:eastAsia="ru-RU"/>
        </w:rPr>
        <w:t xml:space="preserve">Kaplin V.V., Uglov S. R., Bulaev O.F., Goncharov V.J., Voronin A.A., Piestrup M.A. Tunable, monochromatic x rays using the internal beam of a betatron.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14:paraId="35EB54CB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2020AE77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20D1BFF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14:paraId="29BED53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1906F222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Сибикеев С.Н. Чужеродные гены в селекции яровой мягкой пшеницы на устойчивость к листовой ржавчине: дис. … докт. биол. наук. Саратов, 2002. 200 с. </w:t>
      </w:r>
    </w:p>
    <w:p w14:paraId="3A83B095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691A20BD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Криогидрологические системы якутской алмазоносной провинции: автореф. дис. … докт. геол.-минерал.наук. Иркутск, 2007. 24 с. </w:t>
      </w:r>
    </w:p>
    <w:p w14:paraId="2A66DFFB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47AB7A8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188928F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60F4AED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25E37F2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23913B2E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Махамат Тахир Мусса Махамат,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r w:rsidRPr="00F409CF">
        <w:rPr>
          <w:sz w:val="20"/>
          <w:szCs w:val="20"/>
          <w:lang w:val="en-US"/>
        </w:rPr>
        <w:t>esj</w:t>
      </w:r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чч.мм.гггг).</w:t>
      </w:r>
    </w:p>
    <w:p w14:paraId="159828E8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096613EB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2C16C45C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14:paraId="0077DAC9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14:paraId="111110F0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5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56C37857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23EC8CF1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44E7C7ED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6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0AEDA8CA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7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5A71111E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8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3EAA8D88" w14:textId="77777777"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9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14:paraId="300467E2" w14:textId="77777777" w:rsidR="00A367FF" w:rsidRP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367FF" w:rsidRPr="00A367FF" w:rsidSect="006D0773">
      <w:type w:val="continuous"/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808">
    <w:abstractNumId w:val="0"/>
  </w:num>
  <w:num w:numId="2" w16cid:durableId="648828757">
    <w:abstractNumId w:val="4"/>
  </w:num>
  <w:num w:numId="3" w16cid:durableId="254900794">
    <w:abstractNumId w:val="5"/>
  </w:num>
  <w:num w:numId="4" w16cid:durableId="1800342067">
    <w:abstractNumId w:val="8"/>
  </w:num>
  <w:num w:numId="5" w16cid:durableId="826895459">
    <w:abstractNumId w:val="13"/>
  </w:num>
  <w:num w:numId="6" w16cid:durableId="1707099289">
    <w:abstractNumId w:val="3"/>
  </w:num>
  <w:num w:numId="7" w16cid:durableId="1968966849">
    <w:abstractNumId w:val="10"/>
  </w:num>
  <w:num w:numId="8" w16cid:durableId="1473869003">
    <w:abstractNumId w:val="9"/>
  </w:num>
  <w:num w:numId="9" w16cid:durableId="145973058">
    <w:abstractNumId w:val="11"/>
  </w:num>
  <w:num w:numId="10" w16cid:durableId="779645410">
    <w:abstractNumId w:val="2"/>
  </w:num>
  <w:num w:numId="11" w16cid:durableId="83497176">
    <w:abstractNumId w:val="1"/>
  </w:num>
  <w:num w:numId="12" w16cid:durableId="2078896627">
    <w:abstractNumId w:val="12"/>
  </w:num>
  <w:num w:numId="13" w16cid:durableId="1704086791">
    <w:abstractNumId w:val="7"/>
  </w:num>
  <w:num w:numId="14" w16cid:durableId="919411996">
    <w:abstractNumId w:val="14"/>
  </w:num>
  <w:num w:numId="15" w16cid:durableId="857083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12229"/>
    <w:rsid w:val="00030FA5"/>
    <w:rsid w:val="0005185B"/>
    <w:rsid w:val="00053AF1"/>
    <w:rsid w:val="00075192"/>
    <w:rsid w:val="00083364"/>
    <w:rsid w:val="00092645"/>
    <w:rsid w:val="00092900"/>
    <w:rsid w:val="00092C99"/>
    <w:rsid w:val="000D2A18"/>
    <w:rsid w:val="000F7B57"/>
    <w:rsid w:val="00101B2F"/>
    <w:rsid w:val="00103120"/>
    <w:rsid w:val="00110ABA"/>
    <w:rsid w:val="001423D7"/>
    <w:rsid w:val="00187A7C"/>
    <w:rsid w:val="001B77D3"/>
    <w:rsid w:val="001C0938"/>
    <w:rsid w:val="00200171"/>
    <w:rsid w:val="002017B8"/>
    <w:rsid w:val="0020481B"/>
    <w:rsid w:val="00214DEC"/>
    <w:rsid w:val="00243C1A"/>
    <w:rsid w:val="0027452D"/>
    <w:rsid w:val="002A19BA"/>
    <w:rsid w:val="002A49A2"/>
    <w:rsid w:val="002A6EAE"/>
    <w:rsid w:val="002C7C60"/>
    <w:rsid w:val="002F3B94"/>
    <w:rsid w:val="00310922"/>
    <w:rsid w:val="0031639A"/>
    <w:rsid w:val="00334BB1"/>
    <w:rsid w:val="003516BB"/>
    <w:rsid w:val="00352A75"/>
    <w:rsid w:val="0038104B"/>
    <w:rsid w:val="00393254"/>
    <w:rsid w:val="0039474A"/>
    <w:rsid w:val="003B1189"/>
    <w:rsid w:val="003B634B"/>
    <w:rsid w:val="003B7A1E"/>
    <w:rsid w:val="003F0919"/>
    <w:rsid w:val="003F277D"/>
    <w:rsid w:val="0040643A"/>
    <w:rsid w:val="00410B24"/>
    <w:rsid w:val="00416708"/>
    <w:rsid w:val="004326C6"/>
    <w:rsid w:val="0043380A"/>
    <w:rsid w:val="004429F0"/>
    <w:rsid w:val="00445105"/>
    <w:rsid w:val="004652FF"/>
    <w:rsid w:val="00474110"/>
    <w:rsid w:val="00477F2F"/>
    <w:rsid w:val="00480F96"/>
    <w:rsid w:val="004A346A"/>
    <w:rsid w:val="004B1CE2"/>
    <w:rsid w:val="004C13F4"/>
    <w:rsid w:val="004E0EFC"/>
    <w:rsid w:val="00501C08"/>
    <w:rsid w:val="00516E81"/>
    <w:rsid w:val="00516F73"/>
    <w:rsid w:val="0051702A"/>
    <w:rsid w:val="00533F60"/>
    <w:rsid w:val="00553E3C"/>
    <w:rsid w:val="005567F8"/>
    <w:rsid w:val="00556AE3"/>
    <w:rsid w:val="00567EB9"/>
    <w:rsid w:val="005710E2"/>
    <w:rsid w:val="00575293"/>
    <w:rsid w:val="005E4D0B"/>
    <w:rsid w:val="005F6266"/>
    <w:rsid w:val="0061267D"/>
    <w:rsid w:val="00616CA5"/>
    <w:rsid w:val="00623560"/>
    <w:rsid w:val="006245C7"/>
    <w:rsid w:val="0066454E"/>
    <w:rsid w:val="00674DC8"/>
    <w:rsid w:val="006D0773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B28FE"/>
    <w:rsid w:val="007D06A8"/>
    <w:rsid w:val="007D373F"/>
    <w:rsid w:val="007E63D7"/>
    <w:rsid w:val="00817FFE"/>
    <w:rsid w:val="00864AAF"/>
    <w:rsid w:val="00876E54"/>
    <w:rsid w:val="00894004"/>
    <w:rsid w:val="008B029F"/>
    <w:rsid w:val="008C3529"/>
    <w:rsid w:val="008E3E65"/>
    <w:rsid w:val="008E63D4"/>
    <w:rsid w:val="008F2801"/>
    <w:rsid w:val="00911B61"/>
    <w:rsid w:val="00947C67"/>
    <w:rsid w:val="00952636"/>
    <w:rsid w:val="0095376E"/>
    <w:rsid w:val="0097103F"/>
    <w:rsid w:val="00973456"/>
    <w:rsid w:val="00980292"/>
    <w:rsid w:val="009A60E3"/>
    <w:rsid w:val="009C6FA9"/>
    <w:rsid w:val="009E37EC"/>
    <w:rsid w:val="00A00825"/>
    <w:rsid w:val="00A17440"/>
    <w:rsid w:val="00A222CF"/>
    <w:rsid w:val="00A232D0"/>
    <w:rsid w:val="00A367FF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AF2127"/>
    <w:rsid w:val="00B105F9"/>
    <w:rsid w:val="00B268AC"/>
    <w:rsid w:val="00B6006F"/>
    <w:rsid w:val="00B958A6"/>
    <w:rsid w:val="00BA07B1"/>
    <w:rsid w:val="00BD21EC"/>
    <w:rsid w:val="00BE18EC"/>
    <w:rsid w:val="00BF3B1F"/>
    <w:rsid w:val="00BF793F"/>
    <w:rsid w:val="00C13A37"/>
    <w:rsid w:val="00C30301"/>
    <w:rsid w:val="00C449EB"/>
    <w:rsid w:val="00C5472B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1206"/>
    <w:rsid w:val="00CC1F0A"/>
    <w:rsid w:val="00CC4431"/>
    <w:rsid w:val="00CC6B3F"/>
    <w:rsid w:val="00CD22F1"/>
    <w:rsid w:val="00CD2D8E"/>
    <w:rsid w:val="00CE64B5"/>
    <w:rsid w:val="00D538E3"/>
    <w:rsid w:val="00D71D66"/>
    <w:rsid w:val="00DA6B15"/>
    <w:rsid w:val="00DB437D"/>
    <w:rsid w:val="00DC71A4"/>
    <w:rsid w:val="00DD11F3"/>
    <w:rsid w:val="00DF6DD9"/>
    <w:rsid w:val="00E0206D"/>
    <w:rsid w:val="00E024AD"/>
    <w:rsid w:val="00E11D0A"/>
    <w:rsid w:val="00E17243"/>
    <w:rsid w:val="00E42F7B"/>
    <w:rsid w:val="00E443FB"/>
    <w:rsid w:val="00E53E0C"/>
    <w:rsid w:val="00E65B49"/>
    <w:rsid w:val="00E73FB1"/>
    <w:rsid w:val="00EA366F"/>
    <w:rsid w:val="00EA7CB4"/>
    <w:rsid w:val="00EB0DF9"/>
    <w:rsid w:val="00EF1831"/>
    <w:rsid w:val="00EF3ADA"/>
    <w:rsid w:val="00F07235"/>
    <w:rsid w:val="00F10395"/>
    <w:rsid w:val="00F409CF"/>
    <w:rsid w:val="00F50B8D"/>
    <w:rsid w:val="00F8482E"/>
    <w:rsid w:val="00FC574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561"/>
  <w15:chartTrackingRefBased/>
  <w15:docId w15:val="{E767B472-0822-4380-9474-055D7DF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  <w:style w:type="character" w:styleId="af5">
    <w:name w:val="line number"/>
    <w:uiPriority w:val="99"/>
    <w:semiHidden/>
    <w:unhideWhenUsed/>
    <w:rsid w:val="0061267D"/>
  </w:style>
  <w:style w:type="character" w:styleId="af6">
    <w:name w:val="Unresolved Mention"/>
    <w:basedOn w:val="a0"/>
    <w:uiPriority w:val="99"/>
    <w:semiHidden/>
    <w:unhideWhenUsed/>
    <w:rsid w:val="0067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@rae.ru" TargetMode="External"/><Relationship Id="rId13" Type="http://schemas.openxmlformats.org/officeDocument/2006/relationships/hyperlink" Target="mailto:acaemy@birsk.ru" TargetMode="External"/><Relationship Id="rId18" Type="http://schemas.openxmlformats.org/officeDocument/2006/relationships/hyperlink" Target="http://natural-sciences.ru/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ience-medicine.ru/ru/rules/index" TargetMode="External"/><Relationship Id="rId12" Type="http://schemas.openxmlformats.org/officeDocument/2006/relationships/hyperlink" Target="mailto:kate007@bk.ru" TargetMode="External"/><Relationship Id="rId17" Type="http://schemas.openxmlformats.org/officeDocument/2006/relationships/hyperlink" Target="http://top-technologies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damental-research.ru/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-review.ru" TargetMode="External"/><Relationship Id="rId11" Type="http://schemas.openxmlformats.org/officeDocument/2006/relationships/hyperlink" Target="https://old.nlrs.ru/to-professionals/Cataloque/udk/index.shtml" TargetMode="External"/><Relationship Id="rId5" Type="http://schemas.openxmlformats.org/officeDocument/2006/relationships/hyperlink" Target="http://medicine.science-review.ru/" TargetMode="External"/><Relationship Id="rId15" Type="http://schemas.openxmlformats.org/officeDocument/2006/relationships/hyperlink" Target="mailto:edition@rae.ru" TargetMode="External"/><Relationship Id="rId10" Type="http://schemas.openxmlformats.org/officeDocument/2006/relationships/hyperlink" Target="https://old.nlrs.ru/to-professionals/Cataloque/udk/index.shtml" TargetMode="External"/><Relationship Id="rId19" Type="http://schemas.openxmlformats.org/officeDocument/2006/relationships/hyperlink" Target="https://www.science-education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kateh00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Links>
    <vt:vector size="60" baseType="variant">
      <vt:variant>
        <vt:i4>3473530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24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18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9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https://science-medicine.ru/ru/rules/index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http://medicine.science-review.ru/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7</cp:revision>
  <cp:lastPrinted>2018-01-11T06:58:00Z</cp:lastPrinted>
  <dcterms:created xsi:type="dcterms:W3CDTF">2024-03-13T12:36:00Z</dcterms:created>
  <dcterms:modified xsi:type="dcterms:W3CDTF">2024-04-10T10:18:00Z</dcterms:modified>
</cp:coreProperties>
</file>